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B24E4" w14:textId="77777777" w:rsidR="00E474D1" w:rsidRPr="00027ED7" w:rsidRDefault="00E474D1" w:rsidP="00E765E7">
      <w:pPr>
        <w:rPr>
          <w:b/>
          <w:szCs w:val="22"/>
        </w:rPr>
      </w:pPr>
      <w:r w:rsidRPr="00027ED7">
        <w:rPr>
          <w:b/>
          <w:szCs w:val="22"/>
        </w:rPr>
        <w:t>NEWS RELEASE</w:t>
      </w:r>
    </w:p>
    <w:p w14:paraId="7C032866" w14:textId="77777777" w:rsidR="00E474D1" w:rsidRPr="00027ED7" w:rsidRDefault="00E474D1" w:rsidP="00E765E7">
      <w:pPr>
        <w:rPr>
          <w:szCs w:val="22"/>
        </w:rPr>
      </w:pPr>
    </w:p>
    <w:p w14:paraId="2031CEA3" w14:textId="77777777" w:rsidR="00E474D1" w:rsidRPr="00027ED7" w:rsidRDefault="00E474D1" w:rsidP="00E765E7">
      <w:pPr>
        <w:rPr>
          <w:szCs w:val="22"/>
        </w:rPr>
      </w:pPr>
      <w:r w:rsidRPr="00027ED7">
        <w:rPr>
          <w:szCs w:val="22"/>
        </w:rPr>
        <w:t>Contact:</w:t>
      </w:r>
      <w:r w:rsidR="00784954">
        <w:rPr>
          <w:szCs w:val="22"/>
        </w:rPr>
        <w:t xml:space="preserve"> </w:t>
      </w:r>
    </w:p>
    <w:p w14:paraId="31D1072D" w14:textId="77777777" w:rsidR="00E474D1" w:rsidRPr="00027ED7" w:rsidRDefault="00293ECE" w:rsidP="00E765E7">
      <w:pPr>
        <w:rPr>
          <w:szCs w:val="22"/>
        </w:rPr>
      </w:pPr>
      <w:r>
        <w:rPr>
          <w:szCs w:val="22"/>
        </w:rPr>
        <w:t>Kelly Ward-Smith</w:t>
      </w:r>
    </w:p>
    <w:p w14:paraId="3B0D1986" w14:textId="77777777" w:rsidR="00E474D1" w:rsidRPr="00027ED7" w:rsidRDefault="00E474D1" w:rsidP="00E765E7">
      <w:pPr>
        <w:rPr>
          <w:szCs w:val="22"/>
        </w:rPr>
      </w:pPr>
      <w:r w:rsidRPr="00027ED7">
        <w:rPr>
          <w:szCs w:val="22"/>
        </w:rPr>
        <w:t xml:space="preserve">Public Relations </w:t>
      </w:r>
      <w:r w:rsidR="00293ECE">
        <w:rPr>
          <w:szCs w:val="22"/>
        </w:rPr>
        <w:t>Senior Manager</w:t>
      </w:r>
    </w:p>
    <w:p w14:paraId="0098EACC" w14:textId="77777777" w:rsidR="00E474D1" w:rsidRPr="00027ED7" w:rsidRDefault="00E474D1" w:rsidP="00E765E7">
      <w:pPr>
        <w:rPr>
          <w:szCs w:val="22"/>
        </w:rPr>
      </w:pPr>
      <w:r w:rsidRPr="00027ED7">
        <w:rPr>
          <w:szCs w:val="22"/>
        </w:rPr>
        <w:t>GOJO Industries, Inc.</w:t>
      </w:r>
    </w:p>
    <w:p w14:paraId="057441AB" w14:textId="77777777" w:rsidR="00E474D1" w:rsidRPr="00027ED7" w:rsidRDefault="00E474D1" w:rsidP="0098195D">
      <w:pPr>
        <w:tabs>
          <w:tab w:val="left" w:pos="2250"/>
        </w:tabs>
        <w:rPr>
          <w:szCs w:val="22"/>
        </w:rPr>
      </w:pPr>
      <w:r w:rsidRPr="00027ED7">
        <w:rPr>
          <w:szCs w:val="22"/>
        </w:rPr>
        <w:t>330-</w:t>
      </w:r>
      <w:r w:rsidR="00293ECE">
        <w:rPr>
          <w:szCs w:val="22"/>
        </w:rPr>
        <w:t>255-6293</w:t>
      </w:r>
      <w:r w:rsidR="0098195D" w:rsidRPr="00027ED7">
        <w:rPr>
          <w:szCs w:val="22"/>
        </w:rPr>
        <w:tab/>
      </w:r>
    </w:p>
    <w:p w14:paraId="58080161" w14:textId="77777777" w:rsidR="00E474D1" w:rsidRPr="00027ED7" w:rsidRDefault="003B5180" w:rsidP="00E765E7">
      <w:pPr>
        <w:rPr>
          <w:szCs w:val="22"/>
        </w:rPr>
      </w:pPr>
      <w:hyperlink r:id="rId11" w:history="1">
        <w:r w:rsidR="00293ECE" w:rsidRPr="00D222A9">
          <w:rPr>
            <w:rStyle w:val="Hyperlink"/>
            <w:szCs w:val="22"/>
          </w:rPr>
          <w:t>SmithKe@gojo.com</w:t>
        </w:r>
      </w:hyperlink>
      <w:r w:rsidR="00293ECE">
        <w:rPr>
          <w:rStyle w:val="Hyperlink"/>
          <w:szCs w:val="22"/>
        </w:rPr>
        <w:t xml:space="preserve"> </w:t>
      </w:r>
    </w:p>
    <w:p w14:paraId="4629DDC8" w14:textId="77777777" w:rsidR="00E474D1" w:rsidRPr="00027ED7" w:rsidRDefault="003B5180" w:rsidP="00E765E7">
      <w:pPr>
        <w:rPr>
          <w:szCs w:val="22"/>
        </w:rPr>
      </w:pPr>
      <w:hyperlink r:id="rId12" w:history="1">
        <w:r w:rsidR="00FC27BA">
          <w:rPr>
            <w:rStyle w:val="Hyperlink"/>
            <w:szCs w:val="22"/>
          </w:rPr>
          <w:t>gojo.com</w:t>
        </w:r>
      </w:hyperlink>
    </w:p>
    <w:p w14:paraId="4F2E1FB1" w14:textId="77777777" w:rsidR="00322166" w:rsidRDefault="00322166" w:rsidP="00322166">
      <w:pPr>
        <w:tabs>
          <w:tab w:val="left" w:pos="7260"/>
        </w:tabs>
        <w:jc w:val="center"/>
        <w:rPr>
          <w:b/>
          <w:sz w:val="24"/>
          <w:szCs w:val="24"/>
        </w:rPr>
      </w:pPr>
    </w:p>
    <w:p w14:paraId="3782A191" w14:textId="77777777" w:rsidR="005B6EC9" w:rsidRDefault="008B1142" w:rsidP="00FD0681">
      <w:pPr>
        <w:tabs>
          <w:tab w:val="left" w:pos="7260"/>
        </w:tabs>
        <w:jc w:val="center"/>
        <w:rPr>
          <w:b/>
          <w:i/>
          <w:sz w:val="28"/>
          <w:szCs w:val="22"/>
        </w:rPr>
      </w:pPr>
      <w:bookmarkStart w:id="0" w:name="_GoBack"/>
      <w:r w:rsidRPr="009B631B">
        <w:rPr>
          <w:b/>
          <w:szCs w:val="22"/>
        </w:rPr>
        <w:t xml:space="preserve"> </w:t>
      </w:r>
      <w:r w:rsidR="00FD0681" w:rsidRPr="00D80CD4">
        <w:rPr>
          <w:b/>
          <w:sz w:val="28"/>
          <w:szCs w:val="22"/>
        </w:rPr>
        <w:t xml:space="preserve">GOJO </w:t>
      </w:r>
      <w:r w:rsidR="009B631B" w:rsidRPr="00D80CD4">
        <w:rPr>
          <w:b/>
          <w:sz w:val="28"/>
          <w:szCs w:val="22"/>
        </w:rPr>
        <w:t>Products</w:t>
      </w:r>
      <w:r w:rsidR="009B631B" w:rsidRPr="009B631B">
        <w:rPr>
          <w:b/>
          <w:sz w:val="28"/>
          <w:szCs w:val="22"/>
        </w:rPr>
        <w:t xml:space="preserve"> Named to </w:t>
      </w:r>
      <w:r w:rsidR="006C1E2A" w:rsidRPr="006C1E2A">
        <w:rPr>
          <w:b/>
          <w:i/>
          <w:sz w:val="28"/>
          <w:szCs w:val="22"/>
        </w:rPr>
        <w:t>Becker’s</w:t>
      </w:r>
      <w:r w:rsidR="005B6EC9">
        <w:rPr>
          <w:b/>
          <w:i/>
          <w:sz w:val="28"/>
          <w:szCs w:val="22"/>
        </w:rPr>
        <w:t xml:space="preserve"> Hospital Review</w:t>
      </w:r>
    </w:p>
    <w:p w14:paraId="297D1078" w14:textId="77777777" w:rsidR="004F284D" w:rsidRPr="009B631B" w:rsidRDefault="009B631B" w:rsidP="00FD0681">
      <w:pPr>
        <w:tabs>
          <w:tab w:val="left" w:pos="7260"/>
        </w:tabs>
        <w:jc w:val="center"/>
        <w:rPr>
          <w:szCs w:val="22"/>
        </w:rPr>
      </w:pPr>
      <w:r w:rsidRPr="009B631B">
        <w:rPr>
          <w:b/>
          <w:sz w:val="28"/>
          <w:szCs w:val="22"/>
        </w:rPr>
        <w:t>‘100 Infection Control Products to Know</w:t>
      </w:r>
      <w:r w:rsidR="005B6EC9">
        <w:rPr>
          <w:b/>
          <w:sz w:val="28"/>
          <w:szCs w:val="22"/>
        </w:rPr>
        <w:t xml:space="preserve"> - 2019</w:t>
      </w:r>
      <w:r w:rsidRPr="009B631B">
        <w:rPr>
          <w:b/>
          <w:sz w:val="28"/>
          <w:szCs w:val="22"/>
        </w:rPr>
        <w:t>’ List</w:t>
      </w:r>
    </w:p>
    <w:bookmarkEnd w:id="0"/>
    <w:p w14:paraId="3DED8870" w14:textId="77777777" w:rsidR="009A2E4F" w:rsidRPr="0025157D" w:rsidRDefault="005E1962" w:rsidP="009A2E4F">
      <w:pPr>
        <w:tabs>
          <w:tab w:val="left" w:pos="7260"/>
        </w:tabs>
        <w:jc w:val="center"/>
        <w:rPr>
          <w:i/>
          <w:sz w:val="20"/>
        </w:rPr>
      </w:pPr>
      <w:r w:rsidRPr="0025157D">
        <w:rPr>
          <w:i/>
          <w:sz w:val="20"/>
        </w:rPr>
        <w:t xml:space="preserve">Innovative products and technology offer a total solution </w:t>
      </w:r>
      <w:r w:rsidR="00ED72E4">
        <w:rPr>
          <w:i/>
          <w:sz w:val="20"/>
        </w:rPr>
        <w:t>for</w:t>
      </w:r>
      <w:r w:rsidRPr="0025157D">
        <w:rPr>
          <w:i/>
          <w:sz w:val="20"/>
        </w:rPr>
        <w:t xml:space="preserve"> infection control</w:t>
      </w:r>
    </w:p>
    <w:p w14:paraId="5C97F70B" w14:textId="62C19E97" w:rsidR="009E4878" w:rsidRDefault="00FE7FFA" w:rsidP="004D3EE3">
      <w:pPr>
        <w:spacing w:before="100" w:beforeAutospacing="1" w:after="100" w:afterAutospacing="1" w:line="240" w:lineRule="atLeast"/>
        <w:rPr>
          <w:color w:val="000000" w:themeColor="text1"/>
          <w:szCs w:val="22"/>
        </w:rPr>
      </w:pPr>
      <w:r w:rsidRPr="0065706E">
        <w:rPr>
          <w:b/>
          <w:color w:val="000000" w:themeColor="text1"/>
          <w:szCs w:val="22"/>
        </w:rPr>
        <w:t>AKRON, Ohio</w:t>
      </w:r>
      <w:r w:rsidR="00175CB4" w:rsidRPr="0065706E">
        <w:rPr>
          <w:b/>
          <w:color w:val="000000" w:themeColor="text1"/>
          <w:szCs w:val="22"/>
        </w:rPr>
        <w:t xml:space="preserve"> </w:t>
      </w:r>
      <w:r w:rsidR="0084758B" w:rsidRPr="0065706E">
        <w:rPr>
          <w:b/>
          <w:color w:val="000000" w:themeColor="text1"/>
          <w:szCs w:val="22"/>
        </w:rPr>
        <w:t>(</w:t>
      </w:r>
      <w:r w:rsidR="00A46818">
        <w:rPr>
          <w:b/>
          <w:color w:val="000000" w:themeColor="text1"/>
          <w:szCs w:val="22"/>
        </w:rPr>
        <w:t xml:space="preserve">March </w:t>
      </w:r>
      <w:r w:rsidR="00493108">
        <w:rPr>
          <w:b/>
          <w:color w:val="000000" w:themeColor="text1"/>
          <w:szCs w:val="22"/>
        </w:rPr>
        <w:t>5</w:t>
      </w:r>
      <w:r w:rsidR="0065706E" w:rsidRPr="0065706E">
        <w:rPr>
          <w:b/>
          <w:color w:val="000000" w:themeColor="text1"/>
          <w:szCs w:val="22"/>
        </w:rPr>
        <w:t xml:space="preserve">, </w:t>
      </w:r>
      <w:r w:rsidR="00E3407E">
        <w:rPr>
          <w:b/>
          <w:color w:val="000000" w:themeColor="text1"/>
          <w:szCs w:val="22"/>
        </w:rPr>
        <w:t>2019</w:t>
      </w:r>
      <w:r w:rsidR="0084758B">
        <w:rPr>
          <w:b/>
          <w:color w:val="000000" w:themeColor="text1"/>
          <w:szCs w:val="22"/>
        </w:rPr>
        <w:t>)</w:t>
      </w:r>
      <w:r w:rsidR="0051274F">
        <w:rPr>
          <w:b/>
          <w:color w:val="000000" w:themeColor="text1"/>
          <w:szCs w:val="22"/>
        </w:rPr>
        <w:t xml:space="preserve"> </w:t>
      </w:r>
      <w:r w:rsidR="007F36F3" w:rsidRPr="00027ED7">
        <w:rPr>
          <w:color w:val="000000" w:themeColor="text1"/>
          <w:szCs w:val="22"/>
        </w:rPr>
        <w:t>–</w:t>
      </w:r>
      <w:r w:rsidR="00480405" w:rsidRPr="00027ED7">
        <w:rPr>
          <w:color w:val="000000" w:themeColor="text1"/>
          <w:szCs w:val="22"/>
        </w:rPr>
        <w:t xml:space="preserve"> </w:t>
      </w:r>
      <w:r w:rsidR="000B2C29">
        <w:rPr>
          <w:color w:val="000000" w:themeColor="text1"/>
          <w:szCs w:val="22"/>
        </w:rPr>
        <w:t>For the second year in a row, t</w:t>
      </w:r>
      <w:r w:rsidR="00B4119B">
        <w:rPr>
          <w:color w:val="000000" w:themeColor="text1"/>
          <w:szCs w:val="22"/>
        </w:rPr>
        <w:t xml:space="preserve">wo GOJO products </w:t>
      </w:r>
      <w:r w:rsidR="00A64E16">
        <w:rPr>
          <w:color w:val="000000" w:themeColor="text1"/>
          <w:szCs w:val="22"/>
        </w:rPr>
        <w:t>– PURELL</w:t>
      </w:r>
      <w:r w:rsidR="00A21053" w:rsidRPr="00607892">
        <w:rPr>
          <w:color w:val="000000" w:themeColor="text1"/>
          <w:szCs w:val="22"/>
          <w:vertAlign w:val="superscript"/>
        </w:rPr>
        <w:t>®</w:t>
      </w:r>
      <w:r w:rsidR="00A64E16">
        <w:rPr>
          <w:color w:val="000000" w:themeColor="text1"/>
          <w:szCs w:val="22"/>
        </w:rPr>
        <w:t xml:space="preserve"> brand HEALTHY SOAP</w:t>
      </w:r>
      <w:r w:rsidR="00A21053" w:rsidRPr="00607892">
        <w:rPr>
          <w:color w:val="000000" w:themeColor="text1"/>
          <w:szCs w:val="22"/>
          <w:vertAlign w:val="superscript"/>
        </w:rPr>
        <w:t>®</w:t>
      </w:r>
      <w:r w:rsidR="00A64E16">
        <w:rPr>
          <w:color w:val="000000" w:themeColor="text1"/>
          <w:szCs w:val="22"/>
        </w:rPr>
        <w:t xml:space="preserve"> with CLEAN RELEASE™ Technology and PURELL SMARTLINK™ Electronic Monitoring Solution</w:t>
      </w:r>
      <w:r w:rsidR="00BF7FED">
        <w:rPr>
          <w:color w:val="000000" w:themeColor="text1"/>
          <w:szCs w:val="22"/>
        </w:rPr>
        <w:t>s</w:t>
      </w:r>
      <w:r w:rsidR="006552CA">
        <w:rPr>
          <w:color w:val="000000" w:themeColor="text1"/>
          <w:szCs w:val="22"/>
        </w:rPr>
        <w:t xml:space="preserve"> – </w:t>
      </w:r>
      <w:r w:rsidR="00B4119B">
        <w:rPr>
          <w:color w:val="000000" w:themeColor="text1"/>
          <w:szCs w:val="22"/>
        </w:rPr>
        <w:t xml:space="preserve">were named to </w:t>
      </w:r>
      <w:r w:rsidR="00B4119B" w:rsidRPr="00B4119B">
        <w:rPr>
          <w:i/>
          <w:color w:val="000000" w:themeColor="text1"/>
          <w:szCs w:val="22"/>
        </w:rPr>
        <w:t>B</w:t>
      </w:r>
      <w:r w:rsidR="00177527" w:rsidRPr="00177527">
        <w:rPr>
          <w:i/>
          <w:color w:val="000000" w:themeColor="text1"/>
          <w:szCs w:val="22"/>
        </w:rPr>
        <w:t>ecker’s Hospital Review</w:t>
      </w:r>
      <w:r w:rsidR="00177527">
        <w:rPr>
          <w:color w:val="000000" w:themeColor="text1"/>
          <w:szCs w:val="22"/>
        </w:rPr>
        <w:t xml:space="preserve"> </w:t>
      </w:r>
      <w:r w:rsidR="00B4119B">
        <w:rPr>
          <w:color w:val="000000" w:themeColor="text1"/>
          <w:szCs w:val="22"/>
        </w:rPr>
        <w:t xml:space="preserve">list </w:t>
      </w:r>
      <w:r w:rsidR="000B2C29">
        <w:rPr>
          <w:color w:val="000000" w:themeColor="text1"/>
          <w:szCs w:val="22"/>
        </w:rPr>
        <w:t xml:space="preserve">of </w:t>
      </w:r>
      <w:r w:rsidR="00177527">
        <w:rPr>
          <w:color w:val="000000" w:themeColor="text1"/>
          <w:szCs w:val="22"/>
        </w:rPr>
        <w:t>“</w:t>
      </w:r>
      <w:r w:rsidR="00177527" w:rsidRPr="00177527">
        <w:rPr>
          <w:color w:val="000000" w:themeColor="text1"/>
          <w:szCs w:val="22"/>
        </w:rPr>
        <w:t>100 infection control products to know</w:t>
      </w:r>
      <w:r w:rsidR="00177527">
        <w:rPr>
          <w:color w:val="000000" w:themeColor="text1"/>
          <w:szCs w:val="22"/>
        </w:rPr>
        <w:t>”</w:t>
      </w:r>
      <w:r w:rsidR="00177527" w:rsidRPr="00177527">
        <w:rPr>
          <w:color w:val="000000" w:themeColor="text1"/>
          <w:szCs w:val="22"/>
        </w:rPr>
        <w:t xml:space="preserve"> </w:t>
      </w:r>
      <w:r w:rsidR="00177527">
        <w:rPr>
          <w:color w:val="000000" w:themeColor="text1"/>
          <w:szCs w:val="22"/>
        </w:rPr>
        <w:t>for</w:t>
      </w:r>
      <w:r w:rsidR="00177527" w:rsidRPr="00177527">
        <w:rPr>
          <w:color w:val="000000" w:themeColor="text1"/>
          <w:szCs w:val="22"/>
        </w:rPr>
        <w:t xml:space="preserve"> 2019</w:t>
      </w:r>
      <w:r w:rsidR="00B4119B">
        <w:rPr>
          <w:color w:val="000000" w:themeColor="text1"/>
          <w:szCs w:val="22"/>
        </w:rPr>
        <w:t>.</w:t>
      </w:r>
      <w:r w:rsidR="00783B1F">
        <w:rPr>
          <w:color w:val="000000" w:themeColor="text1"/>
          <w:szCs w:val="22"/>
        </w:rPr>
        <w:t xml:space="preserve"> </w:t>
      </w:r>
      <w:r w:rsidR="00784954">
        <w:rPr>
          <w:color w:val="000000" w:themeColor="text1"/>
          <w:szCs w:val="22"/>
        </w:rPr>
        <w:t>GOJO is</w:t>
      </w:r>
      <w:r w:rsidR="00CE7A9A">
        <w:rPr>
          <w:color w:val="000000" w:themeColor="text1"/>
          <w:szCs w:val="22"/>
        </w:rPr>
        <w:t xml:space="preserve"> </w:t>
      </w:r>
      <w:r w:rsidR="00994471">
        <w:rPr>
          <w:color w:val="000000" w:themeColor="text1"/>
          <w:szCs w:val="22"/>
        </w:rPr>
        <w:t>the inventor of PURELL</w:t>
      </w:r>
      <w:r w:rsidR="00994471" w:rsidRPr="00994471">
        <w:rPr>
          <w:color w:val="000000" w:themeColor="text1"/>
          <w:szCs w:val="22"/>
          <w:vertAlign w:val="superscript"/>
        </w:rPr>
        <w:t>®</w:t>
      </w:r>
      <w:r w:rsidR="00994471">
        <w:rPr>
          <w:color w:val="000000" w:themeColor="text1"/>
          <w:szCs w:val="22"/>
        </w:rPr>
        <w:t xml:space="preserve"> hand sanitizer a</w:t>
      </w:r>
      <w:r w:rsidR="00CE7A9A">
        <w:rPr>
          <w:color w:val="000000" w:themeColor="text1"/>
          <w:szCs w:val="22"/>
        </w:rPr>
        <w:t xml:space="preserve">nd </w:t>
      </w:r>
      <w:r w:rsidR="00736DD0">
        <w:rPr>
          <w:color w:val="000000" w:themeColor="text1"/>
          <w:szCs w:val="22"/>
        </w:rPr>
        <w:t xml:space="preserve">the </w:t>
      </w:r>
      <w:r w:rsidR="00CB5FA5">
        <w:rPr>
          <w:color w:val="000000" w:themeColor="text1"/>
          <w:szCs w:val="22"/>
        </w:rPr>
        <w:t>global</w:t>
      </w:r>
      <w:r w:rsidR="00CE7A9A">
        <w:rPr>
          <w:color w:val="000000" w:themeColor="text1"/>
          <w:szCs w:val="22"/>
        </w:rPr>
        <w:t xml:space="preserve"> leader in </w:t>
      </w:r>
      <w:r w:rsidR="00705789">
        <w:rPr>
          <w:color w:val="000000" w:themeColor="text1"/>
          <w:szCs w:val="22"/>
        </w:rPr>
        <w:t xml:space="preserve">hand </w:t>
      </w:r>
      <w:r w:rsidR="00CE7A9A">
        <w:rPr>
          <w:color w:val="000000" w:themeColor="text1"/>
          <w:szCs w:val="22"/>
        </w:rPr>
        <w:t xml:space="preserve">hygiene solutions. </w:t>
      </w:r>
    </w:p>
    <w:p w14:paraId="4CED5057" w14:textId="5ED9BF76" w:rsidR="00D51B34" w:rsidRDefault="0062227B" w:rsidP="004D3EE3">
      <w:pPr>
        <w:spacing w:before="100" w:beforeAutospacing="1" w:after="100" w:afterAutospacing="1" w:line="240" w:lineRule="atLeas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PURELL</w:t>
      </w:r>
      <w:r w:rsidRPr="00607892">
        <w:rPr>
          <w:color w:val="000000" w:themeColor="text1"/>
          <w:szCs w:val="22"/>
          <w:vertAlign w:val="superscript"/>
        </w:rPr>
        <w:t>®</w:t>
      </w:r>
      <w:r w:rsidRPr="0062227B">
        <w:rPr>
          <w:color w:val="000000" w:themeColor="text1"/>
          <w:szCs w:val="22"/>
        </w:rPr>
        <w:t xml:space="preserve"> </w:t>
      </w:r>
      <w:r w:rsidR="008A12FD">
        <w:rPr>
          <w:color w:val="000000" w:themeColor="text1"/>
          <w:szCs w:val="22"/>
        </w:rPr>
        <w:t>b</w:t>
      </w:r>
      <w:r>
        <w:rPr>
          <w:color w:val="000000" w:themeColor="text1"/>
          <w:szCs w:val="22"/>
        </w:rPr>
        <w:t>rand HEALTHY SOAP</w:t>
      </w:r>
      <w:r w:rsidRPr="00607892">
        <w:rPr>
          <w:color w:val="000000" w:themeColor="text1"/>
          <w:szCs w:val="22"/>
          <w:vertAlign w:val="superscript"/>
        </w:rPr>
        <w:t>®</w:t>
      </w:r>
      <w:r w:rsidRPr="0062227B">
        <w:rPr>
          <w:color w:val="000000" w:themeColor="text1"/>
          <w:szCs w:val="22"/>
        </w:rPr>
        <w:t xml:space="preserve"> with </w:t>
      </w:r>
      <w:bookmarkStart w:id="1" w:name="_Hlk1392215"/>
      <w:r w:rsidR="008A12FD">
        <w:rPr>
          <w:color w:val="000000" w:themeColor="text1"/>
          <w:szCs w:val="22"/>
        </w:rPr>
        <w:t>CLEAN RELEASE™ Technology</w:t>
      </w:r>
      <w:r w:rsidRPr="0062227B">
        <w:rPr>
          <w:color w:val="000000" w:themeColor="text1"/>
          <w:szCs w:val="22"/>
        </w:rPr>
        <w:t xml:space="preserve"> </w:t>
      </w:r>
      <w:bookmarkEnd w:id="1"/>
      <w:r w:rsidR="00A11860">
        <w:rPr>
          <w:color w:val="000000" w:themeColor="text1"/>
          <w:szCs w:val="22"/>
        </w:rPr>
        <w:t>is</w:t>
      </w:r>
      <w:r w:rsidR="009E33AB">
        <w:rPr>
          <w:color w:val="000000" w:themeColor="text1"/>
          <w:szCs w:val="22"/>
        </w:rPr>
        <w:t xml:space="preserve"> f</w:t>
      </w:r>
      <w:r w:rsidR="009E33AB" w:rsidRPr="00D51B34">
        <w:rPr>
          <w:color w:val="000000" w:themeColor="text1"/>
          <w:szCs w:val="22"/>
        </w:rPr>
        <w:t xml:space="preserve">ormulated for dry and sensitive </w:t>
      </w:r>
      <w:proofErr w:type="gramStart"/>
      <w:r w:rsidR="009E33AB" w:rsidRPr="00D51B34">
        <w:rPr>
          <w:color w:val="000000" w:themeColor="text1"/>
          <w:szCs w:val="22"/>
        </w:rPr>
        <w:t xml:space="preserve">skin, </w:t>
      </w:r>
      <w:r w:rsidR="009E33AB">
        <w:rPr>
          <w:color w:val="000000" w:themeColor="text1"/>
          <w:szCs w:val="22"/>
        </w:rPr>
        <w:t>and</w:t>
      </w:r>
      <w:proofErr w:type="gramEnd"/>
      <w:r w:rsidR="009E33AB">
        <w:rPr>
          <w:color w:val="000000" w:themeColor="text1"/>
          <w:szCs w:val="22"/>
        </w:rPr>
        <w:t xml:space="preserve"> </w:t>
      </w:r>
      <w:r w:rsidR="00A11860">
        <w:rPr>
          <w:color w:val="000000" w:themeColor="text1"/>
          <w:szCs w:val="22"/>
        </w:rPr>
        <w:t xml:space="preserve">is </w:t>
      </w:r>
      <w:r w:rsidR="009E33AB" w:rsidRPr="00D51B34">
        <w:rPr>
          <w:color w:val="000000" w:themeColor="text1"/>
          <w:szCs w:val="22"/>
        </w:rPr>
        <w:t>free of the most common causes of severe skin irritation.</w:t>
      </w:r>
      <w:r w:rsidR="009E33AB">
        <w:rPr>
          <w:color w:val="000000" w:themeColor="text1"/>
          <w:szCs w:val="22"/>
        </w:rPr>
        <w:t xml:space="preserve"> The CLEAN RELEASE™ Technology is designed to </w:t>
      </w:r>
      <w:r w:rsidR="00D51B34" w:rsidRPr="00D51B34">
        <w:rPr>
          <w:color w:val="000000" w:themeColor="text1"/>
          <w:szCs w:val="22"/>
        </w:rPr>
        <w:t xml:space="preserve">boost soap performance with its novel surfactant system that reaches deeper into skin’s cracks and crevices to gently remove more </w:t>
      </w:r>
      <w:r w:rsidR="001A24E4">
        <w:rPr>
          <w:color w:val="000000" w:themeColor="text1"/>
          <w:szCs w:val="22"/>
        </w:rPr>
        <w:t xml:space="preserve">soil </w:t>
      </w:r>
      <w:r w:rsidR="00D51B34" w:rsidRPr="00D51B34">
        <w:rPr>
          <w:color w:val="000000" w:themeColor="text1"/>
          <w:szCs w:val="22"/>
        </w:rPr>
        <w:t>and germs than regular soap</w:t>
      </w:r>
      <w:r w:rsidR="00B33513">
        <w:rPr>
          <w:rStyle w:val="FootnoteReference"/>
          <w:color w:val="000000" w:themeColor="text1"/>
          <w:szCs w:val="22"/>
        </w:rPr>
        <w:footnoteReference w:id="1"/>
      </w:r>
      <w:r w:rsidR="00D51B34" w:rsidRPr="00D51B34">
        <w:rPr>
          <w:color w:val="000000" w:themeColor="text1"/>
          <w:szCs w:val="22"/>
        </w:rPr>
        <w:t xml:space="preserve">. </w:t>
      </w:r>
      <w:r w:rsidR="00241D10">
        <w:rPr>
          <w:color w:val="000000" w:themeColor="text1"/>
          <w:szCs w:val="22"/>
        </w:rPr>
        <w:t xml:space="preserve">CLEAN RELEASE™ Technology soaps are made </w:t>
      </w:r>
      <w:r w:rsidR="008A3ADD" w:rsidRPr="008A3ADD">
        <w:rPr>
          <w:color w:val="000000" w:themeColor="text1"/>
          <w:szCs w:val="22"/>
        </w:rPr>
        <w:t xml:space="preserve">with 90 percent </w:t>
      </w:r>
      <w:proofErr w:type="spellStart"/>
      <w:r w:rsidR="008A3ADD" w:rsidRPr="008A3ADD">
        <w:rPr>
          <w:color w:val="000000" w:themeColor="text1"/>
          <w:szCs w:val="22"/>
        </w:rPr>
        <w:t>biobased</w:t>
      </w:r>
      <w:proofErr w:type="spellEnd"/>
      <w:r w:rsidR="008A3ADD" w:rsidRPr="008A3ADD">
        <w:rPr>
          <w:color w:val="000000" w:themeColor="text1"/>
          <w:szCs w:val="22"/>
        </w:rPr>
        <w:t xml:space="preserve"> content far exceeding the 64 percent standard for biobased handwashes</w:t>
      </w:r>
      <w:r w:rsidR="008A3ADD">
        <w:rPr>
          <w:color w:val="000000" w:themeColor="text1"/>
          <w:szCs w:val="22"/>
        </w:rPr>
        <w:t>.</w:t>
      </w:r>
    </w:p>
    <w:p w14:paraId="472FF04C" w14:textId="048F25BB" w:rsidR="00FE63FB" w:rsidRPr="0029109E" w:rsidRDefault="00FE63FB" w:rsidP="0029109E">
      <w:pPr>
        <w:spacing w:before="100" w:beforeAutospacing="1" w:after="100" w:afterAutospacing="1" w:line="240" w:lineRule="atLeast"/>
        <w:rPr>
          <w:color w:val="FF0000"/>
          <w:szCs w:val="22"/>
        </w:rPr>
      </w:pPr>
      <w:bookmarkStart w:id="2" w:name="_Hlk1989517"/>
      <w:r w:rsidRPr="00FE63FB">
        <w:rPr>
          <w:szCs w:val="22"/>
        </w:rPr>
        <w:t xml:space="preserve">PURELL </w:t>
      </w:r>
      <w:r w:rsidR="006D6A1E" w:rsidRPr="006D6A1E">
        <w:rPr>
          <w:szCs w:val="22"/>
        </w:rPr>
        <w:t xml:space="preserve">SMARTLINK™ </w:t>
      </w:r>
      <w:r w:rsidR="00A435AE" w:rsidRPr="006D6A1E">
        <w:rPr>
          <w:szCs w:val="22"/>
        </w:rPr>
        <w:t>Electronic Monitoring Solution</w:t>
      </w:r>
      <w:r w:rsidR="00BF7FED">
        <w:rPr>
          <w:szCs w:val="22"/>
        </w:rPr>
        <w:t>s</w:t>
      </w:r>
      <w:r>
        <w:rPr>
          <w:szCs w:val="22"/>
        </w:rPr>
        <w:t xml:space="preserve"> </w:t>
      </w:r>
      <w:r w:rsidRPr="00FE63FB">
        <w:rPr>
          <w:szCs w:val="22"/>
        </w:rPr>
        <w:t>includes five platforms that automate and standardize hand hygiene monitoring. The Activity Monitoring System tracks soap and sanitizer dispenser activations for real-time performance metrics, while the Technology Partner Network platform allows healthcare facilities to leverage their existing real-time locating systems for person-specific hand hygiene monitoring. The solution</w:t>
      </w:r>
      <w:r w:rsidR="00FC54EC">
        <w:rPr>
          <w:szCs w:val="22"/>
        </w:rPr>
        <w:t xml:space="preserve"> can</w:t>
      </w:r>
      <w:r w:rsidRPr="00FE63FB">
        <w:rPr>
          <w:szCs w:val="22"/>
        </w:rPr>
        <w:t xml:space="preserve"> also provide</w:t>
      </w:r>
      <w:r w:rsidRPr="00FC54EC">
        <w:rPr>
          <w:szCs w:val="22"/>
        </w:rPr>
        <w:t xml:space="preserve"> </w:t>
      </w:r>
      <w:r w:rsidR="006E091E" w:rsidRPr="00FC54EC">
        <w:rPr>
          <w:szCs w:val="22"/>
        </w:rPr>
        <w:t xml:space="preserve">proactive service alerts to optimize dispenser and network performance; </w:t>
      </w:r>
      <w:r w:rsidRPr="00FC54EC">
        <w:rPr>
          <w:szCs w:val="22"/>
        </w:rPr>
        <w:t>clinician-based support</w:t>
      </w:r>
      <w:r w:rsidR="0029109E" w:rsidRPr="00FC54EC">
        <w:rPr>
          <w:szCs w:val="22"/>
        </w:rPr>
        <w:t>;</w:t>
      </w:r>
      <w:r w:rsidRPr="00FC54EC">
        <w:rPr>
          <w:szCs w:val="22"/>
        </w:rPr>
        <w:t xml:space="preserve"> </w:t>
      </w:r>
      <w:r w:rsidR="006E091E" w:rsidRPr="00FC54EC">
        <w:rPr>
          <w:szCs w:val="22"/>
        </w:rPr>
        <w:t xml:space="preserve">and </w:t>
      </w:r>
      <w:r w:rsidRPr="00FC54EC">
        <w:rPr>
          <w:szCs w:val="22"/>
        </w:rPr>
        <w:t>a mobile applicatio</w:t>
      </w:r>
      <w:r w:rsidRPr="00FE63FB">
        <w:rPr>
          <w:szCs w:val="22"/>
        </w:rPr>
        <w:t>n for electronic collation of hand hygiene and personal protective equipment observations</w:t>
      </w:r>
      <w:r w:rsidR="006E091E">
        <w:rPr>
          <w:color w:val="FF0000"/>
          <w:szCs w:val="22"/>
        </w:rPr>
        <w:t>.</w:t>
      </w:r>
    </w:p>
    <w:bookmarkEnd w:id="2"/>
    <w:p w14:paraId="15227385" w14:textId="77777777" w:rsidR="006C24DC" w:rsidRDefault="00936D10" w:rsidP="009B7EE0">
      <w:pPr>
        <w:spacing w:before="100" w:beforeAutospacing="1" w:after="100" w:afterAutospacing="1" w:line="240" w:lineRule="atLeas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“In a </w:t>
      </w:r>
      <w:r w:rsidR="00C466BA">
        <w:rPr>
          <w:color w:val="000000" w:themeColor="text1"/>
          <w:szCs w:val="22"/>
        </w:rPr>
        <w:t>hospital or other healthcare setting</w:t>
      </w:r>
      <w:r>
        <w:rPr>
          <w:color w:val="000000" w:themeColor="text1"/>
          <w:szCs w:val="22"/>
        </w:rPr>
        <w:t xml:space="preserve">, </w:t>
      </w:r>
      <w:r w:rsidR="00C466BA">
        <w:rPr>
          <w:color w:val="000000" w:themeColor="text1"/>
          <w:szCs w:val="22"/>
        </w:rPr>
        <w:t xml:space="preserve">fighting the spread of germs </w:t>
      </w:r>
      <w:r>
        <w:rPr>
          <w:color w:val="000000" w:themeColor="text1"/>
          <w:szCs w:val="22"/>
        </w:rPr>
        <w:t xml:space="preserve">is </w:t>
      </w:r>
      <w:r w:rsidR="00BA29E0">
        <w:rPr>
          <w:color w:val="000000" w:themeColor="text1"/>
          <w:szCs w:val="22"/>
        </w:rPr>
        <w:t>cr</w:t>
      </w:r>
      <w:r w:rsidR="00D54627">
        <w:rPr>
          <w:color w:val="000000" w:themeColor="text1"/>
          <w:szCs w:val="22"/>
        </w:rPr>
        <w:t>i</w:t>
      </w:r>
      <w:r w:rsidR="00BA29E0">
        <w:rPr>
          <w:color w:val="000000" w:themeColor="text1"/>
          <w:szCs w:val="22"/>
        </w:rPr>
        <w:t>tical</w:t>
      </w:r>
      <w:r w:rsidR="00FD0658">
        <w:rPr>
          <w:color w:val="000000" w:themeColor="text1"/>
          <w:szCs w:val="22"/>
        </w:rPr>
        <w:t xml:space="preserve"> to patient safety,” says </w:t>
      </w:r>
      <w:r w:rsidR="00C9101E">
        <w:rPr>
          <w:color w:val="000000" w:themeColor="text1"/>
          <w:szCs w:val="22"/>
        </w:rPr>
        <w:t xml:space="preserve">John Lerner, </w:t>
      </w:r>
      <w:r w:rsidR="00F9043E">
        <w:rPr>
          <w:color w:val="000000" w:themeColor="text1"/>
          <w:szCs w:val="22"/>
        </w:rPr>
        <w:t xml:space="preserve">GOJO </w:t>
      </w:r>
      <w:r w:rsidR="00C9101E">
        <w:rPr>
          <w:color w:val="000000" w:themeColor="text1"/>
          <w:szCs w:val="22"/>
        </w:rPr>
        <w:t>vice president and general manager of healthcare</w:t>
      </w:r>
      <w:r w:rsidR="00A11860">
        <w:rPr>
          <w:color w:val="000000" w:themeColor="text1"/>
          <w:szCs w:val="22"/>
        </w:rPr>
        <w:t>.</w:t>
      </w:r>
      <w:r w:rsidR="00FD0658">
        <w:rPr>
          <w:color w:val="000000" w:themeColor="text1"/>
          <w:szCs w:val="22"/>
        </w:rPr>
        <w:t xml:space="preserve"> “We are proud of our inclusion in this distinguished list by a trusted </w:t>
      </w:r>
      <w:r w:rsidR="009A09FE">
        <w:rPr>
          <w:color w:val="000000" w:themeColor="text1"/>
          <w:szCs w:val="22"/>
        </w:rPr>
        <w:t>publication</w:t>
      </w:r>
      <w:r w:rsidR="00FD0658">
        <w:rPr>
          <w:color w:val="000000" w:themeColor="text1"/>
          <w:szCs w:val="22"/>
        </w:rPr>
        <w:t xml:space="preserve"> in the healthcare industry.</w:t>
      </w:r>
      <w:r w:rsidR="006C24DC">
        <w:rPr>
          <w:color w:val="000000" w:themeColor="text1"/>
          <w:szCs w:val="22"/>
        </w:rPr>
        <w:t xml:space="preserve"> We develop innovative products specially formulated to meet the demands of hospitals and other healthcare settings</w:t>
      </w:r>
      <w:r w:rsidR="00611ECE">
        <w:rPr>
          <w:color w:val="000000" w:themeColor="text1"/>
          <w:szCs w:val="22"/>
        </w:rPr>
        <w:t>,</w:t>
      </w:r>
      <w:r w:rsidR="006C24DC">
        <w:rPr>
          <w:color w:val="000000" w:themeColor="text1"/>
          <w:szCs w:val="22"/>
        </w:rPr>
        <w:t xml:space="preserve"> so providers can focus on </w:t>
      </w:r>
      <w:r w:rsidR="001B622D">
        <w:rPr>
          <w:color w:val="000000" w:themeColor="text1"/>
          <w:szCs w:val="22"/>
        </w:rPr>
        <w:t xml:space="preserve">what matters most – caring </w:t>
      </w:r>
      <w:r w:rsidR="006C24DC">
        <w:rPr>
          <w:color w:val="000000" w:themeColor="text1"/>
          <w:szCs w:val="22"/>
        </w:rPr>
        <w:t>for their patients.”</w:t>
      </w:r>
    </w:p>
    <w:p w14:paraId="65B67BF9" w14:textId="6D836EC0" w:rsidR="002C19D6" w:rsidRPr="007508C5" w:rsidRDefault="00A435AE" w:rsidP="00D80CD4">
      <w:pPr>
        <w:spacing w:before="100" w:beforeAutospacing="1" w:after="100" w:afterAutospacing="1" w:line="240" w:lineRule="atLeast"/>
        <w:rPr>
          <w:color w:val="000000" w:themeColor="text1"/>
          <w:szCs w:val="22"/>
        </w:rPr>
      </w:pPr>
      <w:r w:rsidRPr="009B7EE0">
        <w:rPr>
          <w:color w:val="000000" w:themeColor="text1"/>
          <w:szCs w:val="22"/>
        </w:rPr>
        <w:t xml:space="preserve">The </w:t>
      </w:r>
      <w:r>
        <w:rPr>
          <w:color w:val="000000" w:themeColor="text1"/>
          <w:szCs w:val="22"/>
        </w:rPr>
        <w:t xml:space="preserve">list was developed by the </w:t>
      </w:r>
      <w:r w:rsidRPr="00A435AE">
        <w:rPr>
          <w:i/>
          <w:color w:val="000000" w:themeColor="text1"/>
          <w:szCs w:val="22"/>
        </w:rPr>
        <w:t>Becker's</w:t>
      </w:r>
      <w:r w:rsidRPr="009B7EE0">
        <w:rPr>
          <w:color w:val="000000" w:themeColor="text1"/>
          <w:szCs w:val="22"/>
        </w:rPr>
        <w:t xml:space="preserve"> Healthcare editorial team based on nominations and internal research. Companies do not pay and cannot pay for inclusion on this list.</w:t>
      </w:r>
      <w:r w:rsidR="00D80CD4">
        <w:rPr>
          <w:color w:val="000000" w:themeColor="text1"/>
          <w:szCs w:val="22"/>
        </w:rPr>
        <w:t xml:space="preserve"> </w:t>
      </w:r>
      <w:r w:rsidR="0062227B">
        <w:rPr>
          <w:color w:val="000000" w:themeColor="text1"/>
          <w:szCs w:val="22"/>
        </w:rPr>
        <w:t xml:space="preserve">For the full list, visit </w:t>
      </w:r>
      <w:hyperlink r:id="rId13" w:history="1">
        <w:r w:rsidR="0062227B" w:rsidRPr="0062227B">
          <w:rPr>
            <w:rStyle w:val="Hyperlink"/>
            <w:szCs w:val="22"/>
          </w:rPr>
          <w:t>beckershospitalreview.com</w:t>
        </w:r>
      </w:hyperlink>
      <w:r w:rsidR="0062227B">
        <w:rPr>
          <w:color w:val="000000" w:themeColor="text1"/>
          <w:szCs w:val="22"/>
        </w:rPr>
        <w:t xml:space="preserve">. </w:t>
      </w:r>
      <w:r w:rsidR="00CF779D" w:rsidRPr="007508C5">
        <w:rPr>
          <w:color w:val="000000" w:themeColor="text1"/>
          <w:szCs w:val="22"/>
        </w:rPr>
        <w:t xml:space="preserve">For </w:t>
      </w:r>
      <w:r w:rsidR="00005012" w:rsidRPr="00293ECE">
        <w:rPr>
          <w:szCs w:val="22"/>
        </w:rPr>
        <w:t>more</w:t>
      </w:r>
      <w:r w:rsidR="00CF779D" w:rsidRPr="00293ECE">
        <w:rPr>
          <w:szCs w:val="22"/>
        </w:rPr>
        <w:t xml:space="preserve"> </w:t>
      </w:r>
      <w:r w:rsidR="00CF779D" w:rsidRPr="007508C5">
        <w:rPr>
          <w:color w:val="000000" w:themeColor="text1"/>
          <w:szCs w:val="22"/>
        </w:rPr>
        <w:t>information</w:t>
      </w:r>
      <w:r w:rsidR="0062227B">
        <w:rPr>
          <w:color w:val="000000" w:themeColor="text1"/>
          <w:szCs w:val="22"/>
        </w:rPr>
        <w:t xml:space="preserve"> on PURELL</w:t>
      </w:r>
      <w:r w:rsidR="0062227B" w:rsidRPr="00607892">
        <w:rPr>
          <w:color w:val="000000" w:themeColor="text1"/>
          <w:szCs w:val="22"/>
          <w:vertAlign w:val="superscript"/>
        </w:rPr>
        <w:t>®</w:t>
      </w:r>
      <w:r w:rsidR="0062227B">
        <w:rPr>
          <w:color w:val="000000" w:themeColor="text1"/>
          <w:szCs w:val="22"/>
        </w:rPr>
        <w:t xml:space="preserve"> products</w:t>
      </w:r>
      <w:r w:rsidR="00CF779D" w:rsidRPr="007508C5">
        <w:rPr>
          <w:color w:val="000000" w:themeColor="text1"/>
          <w:szCs w:val="22"/>
        </w:rPr>
        <w:t xml:space="preserve">, </w:t>
      </w:r>
      <w:r w:rsidR="00611ECE">
        <w:rPr>
          <w:color w:val="000000" w:themeColor="text1"/>
          <w:szCs w:val="22"/>
        </w:rPr>
        <w:t>visit</w:t>
      </w:r>
      <w:r w:rsidR="00A21053">
        <w:rPr>
          <w:color w:val="000000" w:themeColor="text1"/>
          <w:szCs w:val="22"/>
        </w:rPr>
        <w:t xml:space="preserve"> </w:t>
      </w:r>
      <w:hyperlink r:id="rId14" w:history="1">
        <w:r w:rsidR="00A21053">
          <w:rPr>
            <w:rStyle w:val="Hyperlink"/>
            <w:szCs w:val="22"/>
          </w:rPr>
          <w:t>gojo.com/</w:t>
        </w:r>
        <w:proofErr w:type="spellStart"/>
        <w:r w:rsidR="00A21053">
          <w:rPr>
            <w:rStyle w:val="Hyperlink"/>
            <w:szCs w:val="22"/>
          </w:rPr>
          <w:t>en</w:t>
        </w:r>
        <w:proofErr w:type="spellEnd"/>
        <w:r w:rsidR="00A21053">
          <w:rPr>
            <w:rStyle w:val="Hyperlink"/>
            <w:szCs w:val="22"/>
          </w:rPr>
          <w:t>/Markets/Acute-Care</w:t>
        </w:r>
      </w:hyperlink>
      <w:r w:rsidR="00293ECE">
        <w:t>.</w:t>
      </w:r>
    </w:p>
    <w:p w14:paraId="24BEE450" w14:textId="77777777" w:rsidR="00A9263C" w:rsidRPr="007D662D" w:rsidRDefault="0038130A" w:rsidP="00A64E16">
      <w:pPr>
        <w:spacing w:line="220" w:lineRule="atLeast"/>
        <w:rPr>
          <w:szCs w:val="22"/>
        </w:rPr>
      </w:pPr>
      <w:r w:rsidRPr="007D662D">
        <w:rPr>
          <w:b/>
          <w:szCs w:val="22"/>
          <w:shd w:val="clear" w:color="auto" w:fill="FFFFFF"/>
        </w:rPr>
        <w:t>A</w:t>
      </w:r>
      <w:r w:rsidR="001770E5" w:rsidRPr="007D662D">
        <w:rPr>
          <w:b/>
          <w:szCs w:val="22"/>
          <w:shd w:val="clear" w:color="auto" w:fill="FFFFFF"/>
        </w:rPr>
        <w:t>bout GOJO</w:t>
      </w:r>
      <w:r w:rsidR="00FC27BA" w:rsidRPr="007D662D">
        <w:rPr>
          <w:b/>
          <w:szCs w:val="22"/>
          <w:shd w:val="clear" w:color="auto" w:fill="FFFFFF"/>
        </w:rPr>
        <w:br/>
      </w:r>
      <w:r w:rsidR="00A64E16" w:rsidRPr="007D662D">
        <w:rPr>
          <w:szCs w:val="22"/>
          <w:shd w:val="clear" w:color="auto" w:fill="FFFFFF"/>
        </w:rPr>
        <w:t xml:space="preserve">GOJO, the inventor of PURELL® Hand Sanitizer, is the leading global producer and marketer of skin health and hygiene solutions for away-from-home settings. The broad GOJO product portfolio includes hand cleaning, handwashing, hand sanitizing, skin care formulas and surface sprays under the GOJO®, PURELL™ and PROVON® brand names. GOJO </w:t>
      </w:r>
      <w:r w:rsidR="00A64E16" w:rsidRPr="007D662D">
        <w:rPr>
          <w:szCs w:val="22"/>
          <w:shd w:val="clear" w:color="auto" w:fill="FFFFFF"/>
        </w:rPr>
        <w:lastRenderedPageBreak/>
        <w:t>formulations use the latest advances in the science of skin care and sustainability. GOJO is known for state-of-the-art dispensing technology, engineered with attention to design, sustainability, and functionality. GOJO programs promote healthy behaviors for hygiene, skin care and compliance in critical environments. GOJO is a family enterprise headquartered in Akron, Ohio, with operations in the United Kingdom, France, Australia, Japan, Mexico, and Canada. </w:t>
      </w:r>
      <w:hyperlink r:id="rId15" w:history="1">
        <w:r w:rsidR="00A64E16" w:rsidRPr="007D662D">
          <w:rPr>
            <w:rStyle w:val="Hyperlink"/>
            <w:color w:val="40A6E4"/>
            <w:szCs w:val="22"/>
            <w:shd w:val="clear" w:color="auto" w:fill="FFFFFF"/>
          </w:rPr>
          <w:t>Learn more about GOJO.</w:t>
        </w:r>
      </w:hyperlink>
    </w:p>
    <w:p w14:paraId="4A499745" w14:textId="77777777" w:rsidR="00C12AE0" w:rsidRDefault="001770E5" w:rsidP="000E67FF">
      <w:pPr>
        <w:spacing w:after="100" w:afterAutospacing="1" w:line="220" w:lineRule="atLeast"/>
        <w:contextualSpacing/>
        <w:jc w:val="center"/>
        <w:rPr>
          <w:szCs w:val="22"/>
        </w:rPr>
      </w:pPr>
      <w:r w:rsidRPr="007508C5">
        <w:rPr>
          <w:szCs w:val="22"/>
        </w:rPr>
        <w:t>###</w:t>
      </w:r>
    </w:p>
    <w:p w14:paraId="043D137A" w14:textId="77777777" w:rsidR="00707ED3" w:rsidRPr="00884BC1" w:rsidRDefault="00707ED3" w:rsidP="000E67FF">
      <w:pPr>
        <w:spacing w:after="100" w:afterAutospacing="1" w:line="220" w:lineRule="atLeast"/>
        <w:contextualSpacing/>
        <w:jc w:val="center"/>
        <w:rPr>
          <w:szCs w:val="22"/>
        </w:rPr>
      </w:pPr>
    </w:p>
    <w:sectPr w:rsidR="00707ED3" w:rsidRPr="00884BC1" w:rsidSect="00E765E7">
      <w:headerReference w:type="default" r:id="rId16"/>
      <w:footerReference w:type="default" r:id="rId17"/>
      <w:headerReference w:type="first" r:id="rId18"/>
      <w:type w:val="continuous"/>
      <w:pgSz w:w="12240" w:h="15840"/>
      <w:pgMar w:top="720" w:right="720" w:bottom="720" w:left="720" w:header="720" w:footer="720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8812B" w14:textId="77777777" w:rsidR="003B5180" w:rsidRDefault="003B5180">
      <w:r>
        <w:separator/>
      </w:r>
    </w:p>
  </w:endnote>
  <w:endnote w:type="continuationSeparator" w:id="0">
    <w:p w14:paraId="62DB8D40" w14:textId="77777777" w:rsidR="003B5180" w:rsidRDefault="003B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CA58A" w14:textId="77777777" w:rsidR="007F790C" w:rsidRPr="00707ED3" w:rsidRDefault="007F790C">
    <w:pPr>
      <w:pStyle w:val="Footer"/>
      <w:rPr>
        <w:sz w:val="16"/>
        <w:szCs w:val="16"/>
      </w:rPr>
    </w:pPr>
  </w:p>
  <w:p w14:paraId="4D27846F" w14:textId="77777777" w:rsidR="007F790C" w:rsidRDefault="007F79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631C3" w14:textId="77777777" w:rsidR="003B5180" w:rsidRDefault="003B5180">
      <w:r>
        <w:separator/>
      </w:r>
    </w:p>
  </w:footnote>
  <w:footnote w:type="continuationSeparator" w:id="0">
    <w:p w14:paraId="2705DA7E" w14:textId="77777777" w:rsidR="003B5180" w:rsidRDefault="003B5180">
      <w:r>
        <w:continuationSeparator/>
      </w:r>
    </w:p>
  </w:footnote>
  <w:footnote w:id="1">
    <w:p w14:paraId="59083F0B" w14:textId="10044D9B" w:rsidR="00B33513" w:rsidRDefault="00B3351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30E36">
        <w:t>Augustine Scientific, Newbury OH, Ex Vivo Soil Removal Analysis, August 5</w:t>
      </w:r>
      <w:r>
        <w:t xml:space="preserve">; </w:t>
      </w:r>
      <w:r w:rsidRPr="00196B03">
        <w:t>Bioscience Laboratories, Inc. , Efficacy - Health Care Personnel Handwash, 170398-101, 5 July 2017</w:t>
      </w:r>
      <w:r>
        <w:t>; Reference to regular soap are based on our top-selling non-antibacterial soap.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2D6C1" w14:textId="77777777" w:rsidR="007F790C" w:rsidRDefault="007F790C" w:rsidP="00F74965">
    <w:pPr>
      <w:pStyle w:val="Letterheader"/>
    </w:pPr>
  </w:p>
  <w:p w14:paraId="231562C3" w14:textId="68DC4F64" w:rsidR="007F790C" w:rsidRDefault="007F790C" w:rsidP="00F74965">
    <w:pPr>
      <w:pStyle w:val="Letterheader"/>
      <w:rPr>
        <w:sz w:val="20"/>
      </w:rPr>
    </w:pPr>
    <w:r>
      <w:rPr>
        <w:sz w:val="20"/>
      </w:rPr>
      <w:tab/>
      <w:t xml:space="preserve">Page </w:t>
    </w:r>
    <w:r>
      <w:rPr>
        <w:sz w:val="20"/>
      </w:rPr>
      <w:fldChar w:fldCharType="begin"/>
    </w:r>
    <w:r>
      <w:rPr>
        <w:sz w:val="20"/>
      </w:rPr>
      <w:instrText xml:space="preserve">page </w:instrText>
    </w:r>
    <w:r>
      <w:rPr>
        <w:sz w:val="20"/>
      </w:rPr>
      <w:fldChar w:fldCharType="separate"/>
    </w:r>
    <w:r w:rsidR="00287AAB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of </w:t>
    </w:r>
    <w:r>
      <w:rPr>
        <w:sz w:val="20"/>
      </w:rPr>
      <w:fldChar w:fldCharType="begin"/>
    </w:r>
    <w:r>
      <w:rPr>
        <w:sz w:val="20"/>
      </w:rPr>
      <w:instrText xml:space="preserve">numpages </w:instrText>
    </w:r>
    <w:r>
      <w:rPr>
        <w:sz w:val="20"/>
      </w:rPr>
      <w:fldChar w:fldCharType="separate"/>
    </w:r>
    <w:r w:rsidR="00287AAB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ab/>
    </w:r>
    <w:r>
      <w:rPr>
        <w:sz w:val="20"/>
      </w:rPr>
      <w:fldChar w:fldCharType="begin"/>
    </w:r>
    <w:r>
      <w:rPr>
        <w:sz w:val="20"/>
      </w:rPr>
      <w:instrText>TIME \@ "MMMM d, yyyy"</w:instrText>
    </w:r>
    <w:r>
      <w:rPr>
        <w:sz w:val="20"/>
      </w:rPr>
      <w:fldChar w:fldCharType="separate"/>
    </w:r>
    <w:r w:rsidR="002863DA">
      <w:rPr>
        <w:noProof/>
        <w:sz w:val="20"/>
      </w:rPr>
      <w:t>March 5, 2019</w:t>
    </w:r>
    <w:r>
      <w:rPr>
        <w:sz w:val="20"/>
      </w:rPr>
      <w:fldChar w:fldCharType="end"/>
    </w:r>
  </w:p>
  <w:p w14:paraId="067A929C" w14:textId="77777777" w:rsidR="007F790C" w:rsidRDefault="007F790C">
    <w:pPr>
      <w:pStyle w:val="Header"/>
      <w:tabs>
        <w:tab w:val="clear" w:pos="4320"/>
        <w:tab w:val="clear" w:pos="8640"/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EA6A7" w14:textId="77777777" w:rsidR="007F790C" w:rsidRDefault="007F790C" w:rsidP="00786379">
    <w:pPr>
      <w:pStyle w:val="Header"/>
    </w:pPr>
    <w:r w:rsidRPr="00593473">
      <w:rPr>
        <w:color w:val="000000"/>
      </w:rPr>
      <w:object w:dxaOrig="6809" w:dyaOrig="2445" w14:anchorId="1C1B55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9.5pt;height:27.75pt">
          <v:imagedata r:id="rId1" o:title="" grayscale="t"/>
        </v:shape>
        <o:OLEObject Type="Embed" ProgID="MSPhotoEd.3" ShapeID="_x0000_i1025" DrawAspect="Content" ObjectID="_1613304803" r:id="rId2"/>
      </w:object>
    </w:r>
  </w:p>
  <w:p w14:paraId="084C0F7E" w14:textId="77777777" w:rsidR="007F790C" w:rsidRPr="0099093D" w:rsidRDefault="007F790C" w:rsidP="00786379">
    <w:pPr>
      <w:pStyle w:val="Header"/>
      <w:rPr>
        <w:rFonts w:ascii="Arial" w:hAnsi="Arial" w:cs="Arial"/>
      </w:rPr>
    </w:pPr>
  </w:p>
  <w:p w14:paraId="68FB0618" w14:textId="77777777" w:rsidR="007F790C" w:rsidRPr="0099093D" w:rsidRDefault="007F790C" w:rsidP="00786379">
    <w:pPr>
      <w:pStyle w:val="Header"/>
      <w:pBdr>
        <w:top w:val="single" w:sz="4" w:space="1" w:color="auto"/>
      </w:pBdr>
      <w:rPr>
        <w:rFonts w:ascii="Arial" w:hAnsi="Arial" w:cs="Arial"/>
      </w:rPr>
    </w:pPr>
  </w:p>
  <w:tbl>
    <w:tblPr>
      <w:tblStyle w:val="TableGrid"/>
      <w:tblpPr w:leftFromText="180" w:rightFromText="180" w:vertAnchor="text" w:horzAnchor="margin" w:tblpXSpec="righ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1E0" w:firstRow="1" w:lastRow="1" w:firstColumn="1" w:lastColumn="1" w:noHBand="0" w:noVBand="0"/>
    </w:tblPr>
    <w:tblGrid>
      <w:gridCol w:w="3078"/>
    </w:tblGrid>
    <w:tr w:rsidR="007F790C" w:rsidRPr="0099093D" w14:paraId="1D5CE2C0" w14:textId="77777777">
      <w:tc>
        <w:tcPr>
          <w:tcW w:w="3078" w:type="dxa"/>
        </w:tcPr>
        <w:p w14:paraId="0125ACA5" w14:textId="77777777"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GOJO Industries, Inc.</w:t>
          </w:r>
        </w:p>
      </w:tc>
    </w:tr>
    <w:tr w:rsidR="007F790C" w:rsidRPr="0099093D" w14:paraId="63760C1E" w14:textId="77777777">
      <w:tc>
        <w:tcPr>
          <w:tcW w:w="3078" w:type="dxa"/>
        </w:tcPr>
        <w:p w14:paraId="0F73AB0F" w14:textId="77777777"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One GOJO Plaza, Suite 500</w:t>
          </w:r>
        </w:p>
      </w:tc>
    </w:tr>
    <w:tr w:rsidR="007F790C" w:rsidRPr="0099093D" w14:paraId="37468A78" w14:textId="77777777">
      <w:tc>
        <w:tcPr>
          <w:tcW w:w="3078" w:type="dxa"/>
        </w:tcPr>
        <w:p w14:paraId="42BBBCCB" w14:textId="77777777"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 xml:space="preserve">Tel: 330-255-6000 Fax: </w:t>
          </w:r>
          <w:r>
            <w:rPr>
              <w:rFonts w:ascii="Verdana" w:hAnsi="Verdana" w:cs="Arial"/>
              <w:i/>
              <w:sz w:val="12"/>
              <w:szCs w:val="12"/>
            </w:rPr>
            <w:t>330-255-6119</w:t>
          </w:r>
        </w:p>
      </w:tc>
    </w:tr>
    <w:tr w:rsidR="007F790C" w:rsidRPr="0099093D" w14:paraId="76814E08" w14:textId="77777777">
      <w:tc>
        <w:tcPr>
          <w:tcW w:w="3078" w:type="dxa"/>
        </w:tcPr>
        <w:p w14:paraId="283AE574" w14:textId="77777777" w:rsidR="007F790C" w:rsidRPr="00E03AAD" w:rsidRDefault="003B5180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hyperlink r:id="rId3" w:history="1">
            <w:r w:rsidR="007F790C" w:rsidRPr="00E03AAD">
              <w:rPr>
                <w:rStyle w:val="Hyperlink"/>
                <w:rFonts w:ascii="Verdana" w:hAnsi="Verdana" w:cs="Arial"/>
                <w:i/>
                <w:sz w:val="12"/>
                <w:szCs w:val="12"/>
              </w:rPr>
              <w:t>www.GOJO.com</w:t>
            </w:r>
          </w:hyperlink>
        </w:p>
      </w:tc>
    </w:tr>
    <w:tr w:rsidR="007F790C" w:rsidRPr="0099093D" w14:paraId="3D94982E" w14:textId="77777777">
      <w:tc>
        <w:tcPr>
          <w:tcW w:w="3078" w:type="dxa"/>
        </w:tcPr>
        <w:p w14:paraId="599B8044" w14:textId="77777777"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Mailing Address:</w:t>
          </w:r>
        </w:p>
      </w:tc>
    </w:tr>
    <w:tr w:rsidR="007F790C" w:rsidRPr="0099093D" w14:paraId="54823B1C" w14:textId="77777777">
      <w:tc>
        <w:tcPr>
          <w:tcW w:w="3078" w:type="dxa"/>
        </w:tcPr>
        <w:p w14:paraId="089EF0A2" w14:textId="77777777"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P.O. Box 991, Akron, Ohio 44309-0991</w:t>
          </w:r>
        </w:p>
      </w:tc>
    </w:tr>
    <w:tr w:rsidR="007F790C" w:rsidRPr="0099093D" w14:paraId="7F907455" w14:textId="77777777">
      <w:tc>
        <w:tcPr>
          <w:tcW w:w="3078" w:type="dxa"/>
        </w:tcPr>
        <w:p w14:paraId="23228D38" w14:textId="77777777"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This letter was sent electronically</w:t>
          </w:r>
        </w:p>
      </w:tc>
    </w:tr>
  </w:tbl>
  <w:p w14:paraId="63CBDCA9" w14:textId="77777777" w:rsidR="007F790C" w:rsidRDefault="007F790C" w:rsidP="00786379">
    <w:pPr>
      <w:pStyle w:val="InsideAddress"/>
      <w:spacing w:line="240" w:lineRule="auto"/>
      <w:jc w:val="left"/>
      <w:rPr>
        <w:b/>
      </w:rPr>
    </w:pPr>
  </w:p>
  <w:p w14:paraId="1EDD1BEF" w14:textId="77777777" w:rsidR="007F790C" w:rsidRDefault="007F790C" w:rsidP="00786379">
    <w:pPr>
      <w:pStyle w:val="InsideAddress"/>
      <w:spacing w:line="240" w:lineRule="auto"/>
      <w:jc w:val="left"/>
      <w:rPr>
        <w:b/>
      </w:rPr>
    </w:pPr>
  </w:p>
  <w:p w14:paraId="23855FD1" w14:textId="77777777" w:rsidR="007F790C" w:rsidRDefault="007F79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21B34"/>
    <w:multiLevelType w:val="hybridMultilevel"/>
    <w:tmpl w:val="8DEA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0443C"/>
    <w:multiLevelType w:val="hybridMultilevel"/>
    <w:tmpl w:val="F13C49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FA48ED"/>
    <w:multiLevelType w:val="hybridMultilevel"/>
    <w:tmpl w:val="48403B6A"/>
    <w:lvl w:ilvl="0" w:tplc="F48057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C1532"/>
    <w:multiLevelType w:val="hybridMultilevel"/>
    <w:tmpl w:val="8EDE6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145FA"/>
    <w:multiLevelType w:val="hybridMultilevel"/>
    <w:tmpl w:val="A8CE6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3323C"/>
    <w:multiLevelType w:val="hybridMultilevel"/>
    <w:tmpl w:val="AFF26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D5FE8"/>
    <w:multiLevelType w:val="hybridMultilevel"/>
    <w:tmpl w:val="02B41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52331"/>
    <w:multiLevelType w:val="hybridMultilevel"/>
    <w:tmpl w:val="C49E8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8575E"/>
    <w:multiLevelType w:val="hybridMultilevel"/>
    <w:tmpl w:val="03063810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 w15:restartNumberingAfterBreak="0">
    <w:nsid w:val="3BFA1848"/>
    <w:multiLevelType w:val="hybridMultilevel"/>
    <w:tmpl w:val="6734B60A"/>
    <w:lvl w:ilvl="0" w:tplc="5574A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A5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81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08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440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A0E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85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E3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AAD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7A231F"/>
    <w:multiLevelType w:val="hybridMultilevel"/>
    <w:tmpl w:val="35E2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9746C7"/>
    <w:multiLevelType w:val="hybridMultilevel"/>
    <w:tmpl w:val="6568DF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30467"/>
    <w:multiLevelType w:val="hybridMultilevel"/>
    <w:tmpl w:val="A476B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F71D50"/>
    <w:multiLevelType w:val="hybridMultilevel"/>
    <w:tmpl w:val="35881BFC"/>
    <w:lvl w:ilvl="0" w:tplc="070A5F1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41F35"/>
    <w:multiLevelType w:val="hybridMultilevel"/>
    <w:tmpl w:val="D2221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6730FD"/>
    <w:multiLevelType w:val="hybridMultilevel"/>
    <w:tmpl w:val="18606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12"/>
  </w:num>
  <w:num w:numId="5">
    <w:abstractNumId w:val="4"/>
  </w:num>
  <w:num w:numId="6">
    <w:abstractNumId w:val="6"/>
  </w:num>
  <w:num w:numId="7">
    <w:abstractNumId w:val="7"/>
  </w:num>
  <w:num w:numId="8">
    <w:abstractNumId w:val="10"/>
  </w:num>
  <w:num w:numId="9">
    <w:abstractNumId w:val="1"/>
  </w:num>
  <w:num w:numId="10">
    <w:abstractNumId w:val="11"/>
  </w:num>
  <w:num w:numId="11">
    <w:abstractNumId w:val="15"/>
  </w:num>
  <w:num w:numId="12">
    <w:abstractNumId w:val="8"/>
  </w:num>
  <w:num w:numId="13">
    <w:abstractNumId w:val="0"/>
  </w:num>
  <w:num w:numId="14">
    <w:abstractNumId w:val="14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GrammaticalErrors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4D1"/>
    <w:rsid w:val="00005012"/>
    <w:rsid w:val="00007625"/>
    <w:rsid w:val="000102EC"/>
    <w:rsid w:val="00012116"/>
    <w:rsid w:val="000220F5"/>
    <w:rsid w:val="000252B6"/>
    <w:rsid w:val="000252BD"/>
    <w:rsid w:val="0002777A"/>
    <w:rsid w:val="00027898"/>
    <w:rsid w:val="00027ED7"/>
    <w:rsid w:val="0003057B"/>
    <w:rsid w:val="00031BD2"/>
    <w:rsid w:val="000336CB"/>
    <w:rsid w:val="00033831"/>
    <w:rsid w:val="000403CD"/>
    <w:rsid w:val="0004151D"/>
    <w:rsid w:val="000543A2"/>
    <w:rsid w:val="00055134"/>
    <w:rsid w:val="00056F9A"/>
    <w:rsid w:val="000575FB"/>
    <w:rsid w:val="00062249"/>
    <w:rsid w:val="00072A67"/>
    <w:rsid w:val="000812DB"/>
    <w:rsid w:val="000831E2"/>
    <w:rsid w:val="000874D0"/>
    <w:rsid w:val="00096ABA"/>
    <w:rsid w:val="000A10D9"/>
    <w:rsid w:val="000A128C"/>
    <w:rsid w:val="000A342E"/>
    <w:rsid w:val="000B2C29"/>
    <w:rsid w:val="000B40EE"/>
    <w:rsid w:val="000B4230"/>
    <w:rsid w:val="000C0B9C"/>
    <w:rsid w:val="000C3004"/>
    <w:rsid w:val="000C3409"/>
    <w:rsid w:val="000C78F2"/>
    <w:rsid w:val="000D081D"/>
    <w:rsid w:val="000D2E00"/>
    <w:rsid w:val="000D2F20"/>
    <w:rsid w:val="000D49C9"/>
    <w:rsid w:val="000D5300"/>
    <w:rsid w:val="000D772C"/>
    <w:rsid w:val="000D7867"/>
    <w:rsid w:val="000E151C"/>
    <w:rsid w:val="000E19CF"/>
    <w:rsid w:val="000E2594"/>
    <w:rsid w:val="000E678C"/>
    <w:rsid w:val="000E67FF"/>
    <w:rsid w:val="000F0298"/>
    <w:rsid w:val="000F24DF"/>
    <w:rsid w:val="001038A1"/>
    <w:rsid w:val="0011136F"/>
    <w:rsid w:val="00114711"/>
    <w:rsid w:val="00114DD1"/>
    <w:rsid w:val="00120EE5"/>
    <w:rsid w:val="00133C75"/>
    <w:rsid w:val="0013415D"/>
    <w:rsid w:val="0014048D"/>
    <w:rsid w:val="00142BB3"/>
    <w:rsid w:val="0014379E"/>
    <w:rsid w:val="00147646"/>
    <w:rsid w:val="001547D1"/>
    <w:rsid w:val="001565C8"/>
    <w:rsid w:val="00167995"/>
    <w:rsid w:val="00175CB4"/>
    <w:rsid w:val="001770E5"/>
    <w:rsid w:val="00177527"/>
    <w:rsid w:val="00182734"/>
    <w:rsid w:val="001844E1"/>
    <w:rsid w:val="00185E35"/>
    <w:rsid w:val="00186AAF"/>
    <w:rsid w:val="00196B03"/>
    <w:rsid w:val="00196C47"/>
    <w:rsid w:val="001A049A"/>
    <w:rsid w:val="001A24E4"/>
    <w:rsid w:val="001A36B8"/>
    <w:rsid w:val="001A436F"/>
    <w:rsid w:val="001A528F"/>
    <w:rsid w:val="001A7444"/>
    <w:rsid w:val="001A75B6"/>
    <w:rsid w:val="001A7ABE"/>
    <w:rsid w:val="001B2A48"/>
    <w:rsid w:val="001B4662"/>
    <w:rsid w:val="001B47AA"/>
    <w:rsid w:val="001B4B8B"/>
    <w:rsid w:val="001B622D"/>
    <w:rsid w:val="001C1A74"/>
    <w:rsid w:val="001C5999"/>
    <w:rsid w:val="001D0279"/>
    <w:rsid w:val="001D6476"/>
    <w:rsid w:val="001E226B"/>
    <w:rsid w:val="001E54CF"/>
    <w:rsid w:val="001E7EE2"/>
    <w:rsid w:val="001F5C1D"/>
    <w:rsid w:val="00202C32"/>
    <w:rsid w:val="002057F8"/>
    <w:rsid w:val="00207CC4"/>
    <w:rsid w:val="00216618"/>
    <w:rsid w:val="00217669"/>
    <w:rsid w:val="002206AD"/>
    <w:rsid w:val="00224AA4"/>
    <w:rsid w:val="002361E6"/>
    <w:rsid w:val="002377B9"/>
    <w:rsid w:val="00241D10"/>
    <w:rsid w:val="00244DE6"/>
    <w:rsid w:val="0025157D"/>
    <w:rsid w:val="00252CB2"/>
    <w:rsid w:val="00255634"/>
    <w:rsid w:val="00256DF2"/>
    <w:rsid w:val="0026077F"/>
    <w:rsid w:val="00260C2B"/>
    <w:rsid w:val="00262BE6"/>
    <w:rsid w:val="00263F6E"/>
    <w:rsid w:val="00271C72"/>
    <w:rsid w:val="0027475C"/>
    <w:rsid w:val="00281C79"/>
    <w:rsid w:val="002863DA"/>
    <w:rsid w:val="00286CC6"/>
    <w:rsid w:val="00287AAB"/>
    <w:rsid w:val="0029109E"/>
    <w:rsid w:val="00293ECE"/>
    <w:rsid w:val="002A0287"/>
    <w:rsid w:val="002A2755"/>
    <w:rsid w:val="002A7355"/>
    <w:rsid w:val="002A7863"/>
    <w:rsid w:val="002B198C"/>
    <w:rsid w:val="002B23B7"/>
    <w:rsid w:val="002C0BED"/>
    <w:rsid w:val="002C19D6"/>
    <w:rsid w:val="002C341E"/>
    <w:rsid w:val="002C53BC"/>
    <w:rsid w:val="002D64C8"/>
    <w:rsid w:val="002E7275"/>
    <w:rsid w:val="002F0F09"/>
    <w:rsid w:val="002F55FA"/>
    <w:rsid w:val="002F7912"/>
    <w:rsid w:val="00300ABC"/>
    <w:rsid w:val="003053EB"/>
    <w:rsid w:val="00306162"/>
    <w:rsid w:val="00306FB9"/>
    <w:rsid w:val="00313C56"/>
    <w:rsid w:val="00315EB7"/>
    <w:rsid w:val="00316E17"/>
    <w:rsid w:val="00321BB7"/>
    <w:rsid w:val="00322166"/>
    <w:rsid w:val="00322D0A"/>
    <w:rsid w:val="00334A86"/>
    <w:rsid w:val="00335EA4"/>
    <w:rsid w:val="003474EC"/>
    <w:rsid w:val="0035255E"/>
    <w:rsid w:val="00352682"/>
    <w:rsid w:val="00362393"/>
    <w:rsid w:val="0036252B"/>
    <w:rsid w:val="0036339D"/>
    <w:rsid w:val="00367B53"/>
    <w:rsid w:val="00372455"/>
    <w:rsid w:val="00376355"/>
    <w:rsid w:val="003772D9"/>
    <w:rsid w:val="0038130A"/>
    <w:rsid w:val="0039323E"/>
    <w:rsid w:val="00393E10"/>
    <w:rsid w:val="003972C8"/>
    <w:rsid w:val="003A0C27"/>
    <w:rsid w:val="003B5180"/>
    <w:rsid w:val="003C46EC"/>
    <w:rsid w:val="003D4730"/>
    <w:rsid w:val="003E385A"/>
    <w:rsid w:val="003F495C"/>
    <w:rsid w:val="003F4A28"/>
    <w:rsid w:val="00407548"/>
    <w:rsid w:val="0041013F"/>
    <w:rsid w:val="00413C23"/>
    <w:rsid w:val="00414025"/>
    <w:rsid w:val="00421370"/>
    <w:rsid w:val="00424239"/>
    <w:rsid w:val="004302D4"/>
    <w:rsid w:val="00436BC3"/>
    <w:rsid w:val="00446F30"/>
    <w:rsid w:val="00451377"/>
    <w:rsid w:val="00467DC2"/>
    <w:rsid w:val="004732E5"/>
    <w:rsid w:val="00480405"/>
    <w:rsid w:val="00483575"/>
    <w:rsid w:val="00487DB0"/>
    <w:rsid w:val="00493108"/>
    <w:rsid w:val="00493332"/>
    <w:rsid w:val="00495A59"/>
    <w:rsid w:val="004A1CD0"/>
    <w:rsid w:val="004A2653"/>
    <w:rsid w:val="004A6B41"/>
    <w:rsid w:val="004B541C"/>
    <w:rsid w:val="004C3B05"/>
    <w:rsid w:val="004C4397"/>
    <w:rsid w:val="004C54DE"/>
    <w:rsid w:val="004D03AD"/>
    <w:rsid w:val="004D3D19"/>
    <w:rsid w:val="004D3EE3"/>
    <w:rsid w:val="004E2534"/>
    <w:rsid w:val="004E6C78"/>
    <w:rsid w:val="004F1F2A"/>
    <w:rsid w:val="004F284D"/>
    <w:rsid w:val="004F576B"/>
    <w:rsid w:val="00501248"/>
    <w:rsid w:val="00510023"/>
    <w:rsid w:val="005103E6"/>
    <w:rsid w:val="00510EB2"/>
    <w:rsid w:val="0051274F"/>
    <w:rsid w:val="00526D45"/>
    <w:rsid w:val="00534744"/>
    <w:rsid w:val="00535938"/>
    <w:rsid w:val="00536920"/>
    <w:rsid w:val="00540402"/>
    <w:rsid w:val="0054214C"/>
    <w:rsid w:val="005427AC"/>
    <w:rsid w:val="00542A04"/>
    <w:rsid w:val="00542CD9"/>
    <w:rsid w:val="0055066D"/>
    <w:rsid w:val="00556137"/>
    <w:rsid w:val="00562131"/>
    <w:rsid w:val="005644FC"/>
    <w:rsid w:val="00580014"/>
    <w:rsid w:val="00585B62"/>
    <w:rsid w:val="00586B6E"/>
    <w:rsid w:val="005A1852"/>
    <w:rsid w:val="005A6FC4"/>
    <w:rsid w:val="005B4953"/>
    <w:rsid w:val="005B4F34"/>
    <w:rsid w:val="005B5696"/>
    <w:rsid w:val="005B6403"/>
    <w:rsid w:val="005B6DB3"/>
    <w:rsid w:val="005B6EC9"/>
    <w:rsid w:val="005C1C9C"/>
    <w:rsid w:val="005C427F"/>
    <w:rsid w:val="005C506E"/>
    <w:rsid w:val="005C51D0"/>
    <w:rsid w:val="005C5DE5"/>
    <w:rsid w:val="005D5C16"/>
    <w:rsid w:val="005E1962"/>
    <w:rsid w:val="005E4D40"/>
    <w:rsid w:val="005F30C2"/>
    <w:rsid w:val="00603ABE"/>
    <w:rsid w:val="0060413E"/>
    <w:rsid w:val="00607892"/>
    <w:rsid w:val="00611CFF"/>
    <w:rsid w:val="00611ECE"/>
    <w:rsid w:val="0062227B"/>
    <w:rsid w:val="00622593"/>
    <w:rsid w:val="00623076"/>
    <w:rsid w:val="00624CBF"/>
    <w:rsid w:val="006368F3"/>
    <w:rsid w:val="00647BB6"/>
    <w:rsid w:val="006504F8"/>
    <w:rsid w:val="006552CA"/>
    <w:rsid w:val="0065706E"/>
    <w:rsid w:val="00657C52"/>
    <w:rsid w:val="00657EFB"/>
    <w:rsid w:val="0066036C"/>
    <w:rsid w:val="00661781"/>
    <w:rsid w:val="00662FA1"/>
    <w:rsid w:val="00666B43"/>
    <w:rsid w:val="00667CC5"/>
    <w:rsid w:val="0067402F"/>
    <w:rsid w:val="00685722"/>
    <w:rsid w:val="00686B3E"/>
    <w:rsid w:val="006913F7"/>
    <w:rsid w:val="006951A6"/>
    <w:rsid w:val="00695342"/>
    <w:rsid w:val="006A706B"/>
    <w:rsid w:val="006A70E2"/>
    <w:rsid w:val="006A7355"/>
    <w:rsid w:val="006A74E7"/>
    <w:rsid w:val="006B63A9"/>
    <w:rsid w:val="006C1E2A"/>
    <w:rsid w:val="006C24DC"/>
    <w:rsid w:val="006C34C8"/>
    <w:rsid w:val="006C3F03"/>
    <w:rsid w:val="006D1B28"/>
    <w:rsid w:val="006D6A1E"/>
    <w:rsid w:val="006D7389"/>
    <w:rsid w:val="006E091E"/>
    <w:rsid w:val="006E40EF"/>
    <w:rsid w:val="006E631E"/>
    <w:rsid w:val="006F1C9D"/>
    <w:rsid w:val="00700AB2"/>
    <w:rsid w:val="00705789"/>
    <w:rsid w:val="00707ED3"/>
    <w:rsid w:val="007200A1"/>
    <w:rsid w:val="00722D45"/>
    <w:rsid w:val="00736DD0"/>
    <w:rsid w:val="0074009C"/>
    <w:rsid w:val="00740A19"/>
    <w:rsid w:val="00745F5D"/>
    <w:rsid w:val="007508C5"/>
    <w:rsid w:val="00754A4C"/>
    <w:rsid w:val="007603DD"/>
    <w:rsid w:val="00762C6B"/>
    <w:rsid w:val="007631FE"/>
    <w:rsid w:val="0077037A"/>
    <w:rsid w:val="00775D6C"/>
    <w:rsid w:val="00777DAD"/>
    <w:rsid w:val="007833F6"/>
    <w:rsid w:val="0078369B"/>
    <w:rsid w:val="00783B1F"/>
    <w:rsid w:val="00784954"/>
    <w:rsid w:val="00786379"/>
    <w:rsid w:val="007965C4"/>
    <w:rsid w:val="007A4CB4"/>
    <w:rsid w:val="007A7EC1"/>
    <w:rsid w:val="007B304D"/>
    <w:rsid w:val="007B76CA"/>
    <w:rsid w:val="007D25C9"/>
    <w:rsid w:val="007D662D"/>
    <w:rsid w:val="007E1430"/>
    <w:rsid w:val="007E62C1"/>
    <w:rsid w:val="007F0A80"/>
    <w:rsid w:val="007F36F3"/>
    <w:rsid w:val="007F6B4D"/>
    <w:rsid w:val="007F790C"/>
    <w:rsid w:val="0080674F"/>
    <w:rsid w:val="008125A3"/>
    <w:rsid w:val="00816EF4"/>
    <w:rsid w:val="00820D3B"/>
    <w:rsid w:val="008246AD"/>
    <w:rsid w:val="00825ACC"/>
    <w:rsid w:val="00825F4F"/>
    <w:rsid w:val="0083462D"/>
    <w:rsid w:val="008360C6"/>
    <w:rsid w:val="0084758B"/>
    <w:rsid w:val="00865FC0"/>
    <w:rsid w:val="008741F0"/>
    <w:rsid w:val="0087699B"/>
    <w:rsid w:val="00877D49"/>
    <w:rsid w:val="00881066"/>
    <w:rsid w:val="008817B5"/>
    <w:rsid w:val="00884BC1"/>
    <w:rsid w:val="00893520"/>
    <w:rsid w:val="00896547"/>
    <w:rsid w:val="008A12FD"/>
    <w:rsid w:val="008A3ADD"/>
    <w:rsid w:val="008A46CF"/>
    <w:rsid w:val="008A5A3E"/>
    <w:rsid w:val="008B1142"/>
    <w:rsid w:val="008B1C0B"/>
    <w:rsid w:val="008B4C47"/>
    <w:rsid w:val="008B60C2"/>
    <w:rsid w:val="008B7CFD"/>
    <w:rsid w:val="008C281B"/>
    <w:rsid w:val="008D5191"/>
    <w:rsid w:val="008E0379"/>
    <w:rsid w:val="008E31A4"/>
    <w:rsid w:val="008E52C4"/>
    <w:rsid w:val="008F1AB5"/>
    <w:rsid w:val="008F2104"/>
    <w:rsid w:val="008F28FE"/>
    <w:rsid w:val="009007B0"/>
    <w:rsid w:val="00907689"/>
    <w:rsid w:val="00907B58"/>
    <w:rsid w:val="009131C7"/>
    <w:rsid w:val="00917726"/>
    <w:rsid w:val="009210D9"/>
    <w:rsid w:val="009229E0"/>
    <w:rsid w:val="00925AE7"/>
    <w:rsid w:val="00930E36"/>
    <w:rsid w:val="009351A7"/>
    <w:rsid w:val="00936D10"/>
    <w:rsid w:val="00940031"/>
    <w:rsid w:val="00940F98"/>
    <w:rsid w:val="009626A5"/>
    <w:rsid w:val="00966425"/>
    <w:rsid w:val="009770CA"/>
    <w:rsid w:val="0098195D"/>
    <w:rsid w:val="0098352C"/>
    <w:rsid w:val="00993B06"/>
    <w:rsid w:val="00994471"/>
    <w:rsid w:val="00997F04"/>
    <w:rsid w:val="009A09FE"/>
    <w:rsid w:val="009A1E93"/>
    <w:rsid w:val="009A2E4F"/>
    <w:rsid w:val="009B1CAB"/>
    <w:rsid w:val="009B4CE3"/>
    <w:rsid w:val="009B631B"/>
    <w:rsid w:val="009B7BE6"/>
    <w:rsid w:val="009B7BF7"/>
    <w:rsid w:val="009B7EE0"/>
    <w:rsid w:val="009C65E2"/>
    <w:rsid w:val="009C7D30"/>
    <w:rsid w:val="009D0732"/>
    <w:rsid w:val="009D1386"/>
    <w:rsid w:val="009E0FA5"/>
    <w:rsid w:val="009E33AB"/>
    <w:rsid w:val="009E4878"/>
    <w:rsid w:val="009F1151"/>
    <w:rsid w:val="00A004C9"/>
    <w:rsid w:val="00A04CE4"/>
    <w:rsid w:val="00A07190"/>
    <w:rsid w:val="00A07774"/>
    <w:rsid w:val="00A1172D"/>
    <w:rsid w:val="00A11860"/>
    <w:rsid w:val="00A12200"/>
    <w:rsid w:val="00A149F7"/>
    <w:rsid w:val="00A151C3"/>
    <w:rsid w:val="00A15F37"/>
    <w:rsid w:val="00A21053"/>
    <w:rsid w:val="00A262F2"/>
    <w:rsid w:val="00A27C24"/>
    <w:rsid w:val="00A34999"/>
    <w:rsid w:val="00A40390"/>
    <w:rsid w:val="00A406DA"/>
    <w:rsid w:val="00A40BE4"/>
    <w:rsid w:val="00A435AE"/>
    <w:rsid w:val="00A46818"/>
    <w:rsid w:val="00A625B0"/>
    <w:rsid w:val="00A63A5B"/>
    <w:rsid w:val="00A64E16"/>
    <w:rsid w:val="00A8133D"/>
    <w:rsid w:val="00A8228A"/>
    <w:rsid w:val="00A86D41"/>
    <w:rsid w:val="00A9263C"/>
    <w:rsid w:val="00A94B53"/>
    <w:rsid w:val="00A95AD1"/>
    <w:rsid w:val="00AA6898"/>
    <w:rsid w:val="00AB62F3"/>
    <w:rsid w:val="00AB6CA5"/>
    <w:rsid w:val="00AB717D"/>
    <w:rsid w:val="00AC03C6"/>
    <w:rsid w:val="00AC3800"/>
    <w:rsid w:val="00AC692C"/>
    <w:rsid w:val="00AE1FA7"/>
    <w:rsid w:val="00AF4F08"/>
    <w:rsid w:val="00B009DE"/>
    <w:rsid w:val="00B00C35"/>
    <w:rsid w:val="00B058E1"/>
    <w:rsid w:val="00B125D5"/>
    <w:rsid w:val="00B14D06"/>
    <w:rsid w:val="00B16D39"/>
    <w:rsid w:val="00B2015F"/>
    <w:rsid w:val="00B20B13"/>
    <w:rsid w:val="00B256F0"/>
    <w:rsid w:val="00B25D12"/>
    <w:rsid w:val="00B307EA"/>
    <w:rsid w:val="00B33513"/>
    <w:rsid w:val="00B4119B"/>
    <w:rsid w:val="00B44B8B"/>
    <w:rsid w:val="00B44C09"/>
    <w:rsid w:val="00B51E7A"/>
    <w:rsid w:val="00B54B9D"/>
    <w:rsid w:val="00B60035"/>
    <w:rsid w:val="00B60C7E"/>
    <w:rsid w:val="00B63DB1"/>
    <w:rsid w:val="00B64549"/>
    <w:rsid w:val="00B731C6"/>
    <w:rsid w:val="00B75F6A"/>
    <w:rsid w:val="00B7721E"/>
    <w:rsid w:val="00B8306E"/>
    <w:rsid w:val="00B858D6"/>
    <w:rsid w:val="00B93600"/>
    <w:rsid w:val="00B95BFD"/>
    <w:rsid w:val="00B968C4"/>
    <w:rsid w:val="00B97567"/>
    <w:rsid w:val="00BA29E0"/>
    <w:rsid w:val="00BA3425"/>
    <w:rsid w:val="00BA3945"/>
    <w:rsid w:val="00BA3C45"/>
    <w:rsid w:val="00BA771D"/>
    <w:rsid w:val="00BB103C"/>
    <w:rsid w:val="00BB450C"/>
    <w:rsid w:val="00BC4D72"/>
    <w:rsid w:val="00BC5A36"/>
    <w:rsid w:val="00BC61FF"/>
    <w:rsid w:val="00BD03AD"/>
    <w:rsid w:val="00BD1FBA"/>
    <w:rsid w:val="00BD28E9"/>
    <w:rsid w:val="00BD4537"/>
    <w:rsid w:val="00BD6192"/>
    <w:rsid w:val="00BD722C"/>
    <w:rsid w:val="00BE2BEB"/>
    <w:rsid w:val="00BE63F4"/>
    <w:rsid w:val="00BF4488"/>
    <w:rsid w:val="00BF7FED"/>
    <w:rsid w:val="00C02D3D"/>
    <w:rsid w:val="00C12AE0"/>
    <w:rsid w:val="00C12F32"/>
    <w:rsid w:val="00C148D4"/>
    <w:rsid w:val="00C16C27"/>
    <w:rsid w:val="00C3025F"/>
    <w:rsid w:val="00C32BFF"/>
    <w:rsid w:val="00C35BD7"/>
    <w:rsid w:val="00C36FB2"/>
    <w:rsid w:val="00C41D1D"/>
    <w:rsid w:val="00C43CC3"/>
    <w:rsid w:val="00C466BA"/>
    <w:rsid w:val="00C50717"/>
    <w:rsid w:val="00C51A1E"/>
    <w:rsid w:val="00C657DB"/>
    <w:rsid w:val="00C72398"/>
    <w:rsid w:val="00C81E78"/>
    <w:rsid w:val="00C9101E"/>
    <w:rsid w:val="00C91D2B"/>
    <w:rsid w:val="00C92082"/>
    <w:rsid w:val="00C96B7E"/>
    <w:rsid w:val="00CB2C75"/>
    <w:rsid w:val="00CB33AA"/>
    <w:rsid w:val="00CB5FA5"/>
    <w:rsid w:val="00CD132B"/>
    <w:rsid w:val="00CD263D"/>
    <w:rsid w:val="00CD3AC1"/>
    <w:rsid w:val="00CD42D7"/>
    <w:rsid w:val="00CD48DE"/>
    <w:rsid w:val="00CD5AF7"/>
    <w:rsid w:val="00CD72FB"/>
    <w:rsid w:val="00CE1570"/>
    <w:rsid w:val="00CE4CAB"/>
    <w:rsid w:val="00CE5F60"/>
    <w:rsid w:val="00CE7A9A"/>
    <w:rsid w:val="00CF0820"/>
    <w:rsid w:val="00CF2A90"/>
    <w:rsid w:val="00CF6DDC"/>
    <w:rsid w:val="00CF779D"/>
    <w:rsid w:val="00D0261F"/>
    <w:rsid w:val="00D12D66"/>
    <w:rsid w:val="00D15A7B"/>
    <w:rsid w:val="00D16CC4"/>
    <w:rsid w:val="00D22A62"/>
    <w:rsid w:val="00D24224"/>
    <w:rsid w:val="00D3438D"/>
    <w:rsid w:val="00D36520"/>
    <w:rsid w:val="00D37904"/>
    <w:rsid w:val="00D43241"/>
    <w:rsid w:val="00D45898"/>
    <w:rsid w:val="00D47DCD"/>
    <w:rsid w:val="00D51B34"/>
    <w:rsid w:val="00D54627"/>
    <w:rsid w:val="00D67E6C"/>
    <w:rsid w:val="00D71DE8"/>
    <w:rsid w:val="00D736AC"/>
    <w:rsid w:val="00D7420E"/>
    <w:rsid w:val="00D80CD4"/>
    <w:rsid w:val="00D81F94"/>
    <w:rsid w:val="00D84CD3"/>
    <w:rsid w:val="00DA2AD0"/>
    <w:rsid w:val="00DB3E7D"/>
    <w:rsid w:val="00DB5D7E"/>
    <w:rsid w:val="00DC1BEE"/>
    <w:rsid w:val="00DC1D8D"/>
    <w:rsid w:val="00DC3311"/>
    <w:rsid w:val="00DC6D54"/>
    <w:rsid w:val="00DD3ECB"/>
    <w:rsid w:val="00DD4A66"/>
    <w:rsid w:val="00DF7E3B"/>
    <w:rsid w:val="00E03AAD"/>
    <w:rsid w:val="00E046D1"/>
    <w:rsid w:val="00E3407E"/>
    <w:rsid w:val="00E3515F"/>
    <w:rsid w:val="00E430D9"/>
    <w:rsid w:val="00E44188"/>
    <w:rsid w:val="00E474D1"/>
    <w:rsid w:val="00E54EF2"/>
    <w:rsid w:val="00E62C1B"/>
    <w:rsid w:val="00E7075C"/>
    <w:rsid w:val="00E72BD4"/>
    <w:rsid w:val="00E72FCC"/>
    <w:rsid w:val="00E765E7"/>
    <w:rsid w:val="00E908B1"/>
    <w:rsid w:val="00E9100A"/>
    <w:rsid w:val="00EA4D89"/>
    <w:rsid w:val="00EB15CB"/>
    <w:rsid w:val="00EB515F"/>
    <w:rsid w:val="00EC26C0"/>
    <w:rsid w:val="00EC347C"/>
    <w:rsid w:val="00EC4A59"/>
    <w:rsid w:val="00EC731C"/>
    <w:rsid w:val="00ED5FEB"/>
    <w:rsid w:val="00ED72E4"/>
    <w:rsid w:val="00EE1AA4"/>
    <w:rsid w:val="00EE63E3"/>
    <w:rsid w:val="00EF43B5"/>
    <w:rsid w:val="00EF712A"/>
    <w:rsid w:val="00F011A8"/>
    <w:rsid w:val="00F01476"/>
    <w:rsid w:val="00F05061"/>
    <w:rsid w:val="00F06C81"/>
    <w:rsid w:val="00F17A1D"/>
    <w:rsid w:val="00F211DB"/>
    <w:rsid w:val="00F23A58"/>
    <w:rsid w:val="00F30103"/>
    <w:rsid w:val="00F41782"/>
    <w:rsid w:val="00F47E28"/>
    <w:rsid w:val="00F51E49"/>
    <w:rsid w:val="00F6271B"/>
    <w:rsid w:val="00F6659F"/>
    <w:rsid w:val="00F671D1"/>
    <w:rsid w:val="00F74965"/>
    <w:rsid w:val="00F82C8F"/>
    <w:rsid w:val="00F85CB7"/>
    <w:rsid w:val="00F9043E"/>
    <w:rsid w:val="00F9491D"/>
    <w:rsid w:val="00FA14D5"/>
    <w:rsid w:val="00FA363E"/>
    <w:rsid w:val="00FB5352"/>
    <w:rsid w:val="00FB5CAF"/>
    <w:rsid w:val="00FB72C7"/>
    <w:rsid w:val="00FB7816"/>
    <w:rsid w:val="00FC04FC"/>
    <w:rsid w:val="00FC07F5"/>
    <w:rsid w:val="00FC27BA"/>
    <w:rsid w:val="00FC507E"/>
    <w:rsid w:val="00FC54EC"/>
    <w:rsid w:val="00FD0658"/>
    <w:rsid w:val="00FD0681"/>
    <w:rsid w:val="00FE63FB"/>
    <w:rsid w:val="00FE6ED5"/>
    <w:rsid w:val="00FE7FFA"/>
    <w:rsid w:val="00FF535C"/>
    <w:rsid w:val="00FF5C18"/>
    <w:rsid w:val="00F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2CA142"/>
  <w15:docId w15:val="{5EAF621E-F2A7-4A12-974B-D4C2432B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74D1"/>
    <w:rPr>
      <w:sz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b/>
      <w:sz w:val="24"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b/>
      <w:sz w:val="20"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i/>
      <w:sz w:val="20"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i/>
      <w:sz w:val="20"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TOC8">
    <w:name w:val="toc 8"/>
    <w:basedOn w:val="Normal"/>
    <w:next w:val="Normal"/>
    <w:semiHidden/>
    <w:pPr>
      <w:tabs>
        <w:tab w:val="left" w:leader="dot" w:pos="8280"/>
        <w:tab w:val="right" w:pos="8640"/>
      </w:tabs>
      <w:ind w:left="5040" w:right="720"/>
    </w:pPr>
  </w:style>
  <w:style w:type="paragraph" w:styleId="TOC7">
    <w:name w:val="toc 7"/>
    <w:basedOn w:val="Normal"/>
    <w:next w:val="Normal"/>
    <w:semiHidden/>
    <w:pPr>
      <w:tabs>
        <w:tab w:val="left" w:leader="dot" w:pos="8280"/>
        <w:tab w:val="right" w:pos="8640"/>
      </w:tabs>
      <w:ind w:left="4320" w:right="720"/>
    </w:pPr>
  </w:style>
  <w:style w:type="paragraph" w:styleId="TOC6">
    <w:name w:val="toc 6"/>
    <w:basedOn w:val="Normal"/>
    <w:next w:val="Normal"/>
    <w:semiHidden/>
    <w:pPr>
      <w:tabs>
        <w:tab w:val="left" w:leader="dot" w:pos="8280"/>
        <w:tab w:val="right" w:pos="8640"/>
      </w:tabs>
      <w:ind w:left="3600" w:right="720"/>
    </w:pPr>
  </w:style>
  <w:style w:type="paragraph" w:styleId="TOC5">
    <w:name w:val="toc 5"/>
    <w:basedOn w:val="Normal"/>
    <w:next w:val="Normal"/>
    <w:semiHidden/>
    <w:pPr>
      <w:tabs>
        <w:tab w:val="left" w:leader="dot" w:pos="8280"/>
        <w:tab w:val="right" w:pos="8640"/>
      </w:tabs>
      <w:ind w:left="2880" w:right="720"/>
    </w:pPr>
  </w:style>
  <w:style w:type="paragraph" w:styleId="TOC4">
    <w:name w:val="toc 4"/>
    <w:basedOn w:val="Normal"/>
    <w:next w:val="Normal"/>
    <w:semiHidden/>
    <w:pPr>
      <w:tabs>
        <w:tab w:val="left" w:leader="dot" w:pos="8280"/>
        <w:tab w:val="right" w:pos="8640"/>
      </w:tabs>
      <w:ind w:left="2160" w:right="720"/>
    </w:pPr>
  </w:style>
  <w:style w:type="paragraph" w:styleId="TOC3">
    <w:name w:val="toc 3"/>
    <w:basedOn w:val="Normal"/>
    <w:next w:val="Normal"/>
    <w:semiHidden/>
    <w:pPr>
      <w:tabs>
        <w:tab w:val="left" w:leader="dot" w:pos="8280"/>
        <w:tab w:val="right" w:pos="8640"/>
      </w:tabs>
      <w:ind w:left="1440" w:right="720"/>
    </w:pPr>
  </w:style>
  <w:style w:type="paragraph" w:styleId="TOC2">
    <w:name w:val="toc 2"/>
    <w:basedOn w:val="Normal"/>
    <w:next w:val="Normal"/>
    <w:semiHidden/>
    <w:pPr>
      <w:tabs>
        <w:tab w:val="left" w:leader="dot" w:pos="8280"/>
        <w:tab w:val="right" w:pos="8640"/>
      </w:tabs>
      <w:ind w:left="720" w:right="720"/>
    </w:pPr>
  </w:style>
  <w:style w:type="paragraph" w:styleId="TOC1">
    <w:name w:val="toc 1"/>
    <w:basedOn w:val="Normal"/>
    <w:next w:val="Normal"/>
    <w:semiHidden/>
    <w:pPr>
      <w:tabs>
        <w:tab w:val="left" w:leader="dot" w:pos="8280"/>
        <w:tab w:val="right" w:pos="8640"/>
      </w:tabs>
      <w:ind w:right="720"/>
    </w:pPr>
  </w:style>
  <w:style w:type="paragraph" w:styleId="Index7">
    <w:name w:val="index 7"/>
    <w:basedOn w:val="Normal"/>
    <w:next w:val="Normal"/>
    <w:semiHidden/>
    <w:pPr>
      <w:ind w:left="2160"/>
    </w:pPr>
  </w:style>
  <w:style w:type="paragraph" w:styleId="Index6">
    <w:name w:val="index 6"/>
    <w:basedOn w:val="Normal"/>
    <w:next w:val="Normal"/>
    <w:semiHidden/>
    <w:pPr>
      <w:ind w:left="1800"/>
    </w:pPr>
  </w:style>
  <w:style w:type="paragraph" w:styleId="Index5">
    <w:name w:val="index 5"/>
    <w:basedOn w:val="Normal"/>
    <w:next w:val="Normal"/>
    <w:semiHidden/>
    <w:pPr>
      <w:ind w:left="1440"/>
    </w:pPr>
  </w:style>
  <w:style w:type="paragraph" w:styleId="Index4">
    <w:name w:val="index 4"/>
    <w:basedOn w:val="Normal"/>
    <w:next w:val="Normal"/>
    <w:semiHidden/>
    <w:pPr>
      <w:ind w:left="1080"/>
    </w:pPr>
  </w:style>
  <w:style w:type="paragraph" w:styleId="Index3">
    <w:name w:val="index 3"/>
    <w:basedOn w:val="Normal"/>
    <w:next w:val="Normal"/>
    <w:semiHidden/>
    <w:pPr>
      <w:ind w:left="720"/>
    </w:pPr>
  </w:style>
  <w:style w:type="paragraph" w:styleId="Index2">
    <w:name w:val="index 2"/>
    <w:basedOn w:val="Normal"/>
    <w:next w:val="Normal"/>
    <w:semiHidden/>
    <w:pPr>
      <w:ind w:left="360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paragraph" w:styleId="NormalIndent">
    <w:name w:val="Normal Indent"/>
    <w:basedOn w:val="Normal"/>
    <w:pPr>
      <w:ind w:left="720"/>
    </w:pPr>
  </w:style>
  <w:style w:type="paragraph" w:customStyle="1" w:styleId="Letterheader">
    <w:name w:val="Letter header"/>
    <w:basedOn w:val="Header"/>
    <w:rsid w:val="00F74965"/>
    <w:rPr>
      <w:rFonts w:ascii="Arial" w:hAnsi="Arial"/>
    </w:rPr>
  </w:style>
  <w:style w:type="table" w:styleId="TableGrid">
    <w:name w:val="Table Grid"/>
    <w:basedOn w:val="TableNormal"/>
    <w:rsid w:val="00786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86379"/>
    <w:rPr>
      <w:color w:val="0000FF"/>
      <w:u w:val="single"/>
    </w:rPr>
  </w:style>
  <w:style w:type="paragraph" w:customStyle="1" w:styleId="InsideAddress">
    <w:name w:val="Inside Address"/>
    <w:basedOn w:val="Normal"/>
    <w:rsid w:val="00786379"/>
    <w:pPr>
      <w:spacing w:line="220" w:lineRule="atLeast"/>
      <w:jc w:val="both"/>
    </w:pPr>
    <w:rPr>
      <w:rFonts w:ascii="Arial" w:hAnsi="Arial"/>
      <w:spacing w:val="-5"/>
      <w:sz w:val="20"/>
    </w:rPr>
  </w:style>
  <w:style w:type="paragraph" w:customStyle="1" w:styleId="EnvelopeAddress1">
    <w:name w:val="Envelope Address1"/>
    <w:basedOn w:val="Normal"/>
    <w:pPr>
      <w:framePr w:w="9360" w:h="1987" w:hRule="exact" w:hSpace="187" w:wrap="around" w:hAnchor="text" w:xAlign="center" w:yAlign="bottom"/>
      <w:ind w:left="3960"/>
    </w:pPr>
    <w:rPr>
      <w:sz w:val="24"/>
    </w:rPr>
  </w:style>
  <w:style w:type="paragraph" w:customStyle="1" w:styleId="EnvelopeReturn1">
    <w:name w:val="Envelope Return1"/>
    <w:basedOn w:val="Normal"/>
    <w:rPr>
      <w:sz w:val="20"/>
    </w:rPr>
  </w:style>
  <w:style w:type="paragraph" w:styleId="NormalWeb">
    <w:name w:val="Normal (Web)"/>
    <w:basedOn w:val="Normal"/>
    <w:uiPriority w:val="99"/>
    <w:unhideWhenUsed/>
    <w:rsid w:val="000A10D9"/>
    <w:pPr>
      <w:spacing w:before="100" w:beforeAutospacing="1" w:after="100" w:afterAutospacing="1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360C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526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5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A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F04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7F04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F04"/>
    <w:rPr>
      <w:b/>
      <w:bCs/>
    </w:rPr>
  </w:style>
  <w:style w:type="character" w:customStyle="1" w:styleId="apple-converted-space">
    <w:name w:val="apple-converted-space"/>
    <w:basedOn w:val="DefaultParagraphFont"/>
    <w:rsid w:val="00062249"/>
  </w:style>
  <w:style w:type="character" w:customStyle="1" w:styleId="oneclick-link">
    <w:name w:val="oneclick-link"/>
    <w:basedOn w:val="DefaultParagraphFont"/>
    <w:rsid w:val="00062249"/>
  </w:style>
  <w:style w:type="character" w:styleId="UnresolvedMention">
    <w:name w:val="Unresolved Mention"/>
    <w:basedOn w:val="DefaultParagraphFont"/>
    <w:uiPriority w:val="99"/>
    <w:semiHidden/>
    <w:unhideWhenUsed/>
    <w:rsid w:val="00293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1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7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eckershospitalreview.com/lists/100-infection-control-products-to-know-2019.html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ojo.com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mithKe@gojo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ojo.com/en/About-GOJO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ojo.com/en/Markets/Acute-Care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JO.com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sam\Desktop\News%20Release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E29CA296DE641A3119F56EE7A6511" ma:contentTypeVersion="1" ma:contentTypeDescription="Create a new document." ma:contentTypeScope="" ma:versionID="a7cb2bf9b6db85e8aadd05151bdd9f5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7C49B-1492-47FA-AAF5-A23BB7C24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ED932-97E9-4B2F-9DED-FD28E6016646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CF10447-461E-433E-B511-51BD9D787B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E5D3A-AE4C-4C3A-8928-599F1AE07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News Release Template</Template>
  <TotalTime>1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Letter</vt:lpstr>
    </vt:vector>
  </TitlesOfParts>
  <Company>GOJO</Company>
  <LinksUpToDate>false</LinksUpToDate>
  <CharactersWithSpaces>3782</CharactersWithSpaces>
  <SharedDoc>false</SharedDoc>
  <HLinks>
    <vt:vector size="6" baseType="variant">
      <vt:variant>
        <vt:i4>4718686</vt:i4>
      </vt:variant>
      <vt:variant>
        <vt:i4>18</vt:i4>
      </vt:variant>
      <vt:variant>
        <vt:i4>0</vt:i4>
      </vt:variant>
      <vt:variant>
        <vt:i4>5</vt:i4>
      </vt:variant>
      <vt:variant>
        <vt:lpwstr>http://www.gojo.com/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Letter</dc:title>
  <dc:creator>Williams, Samantha</dc:creator>
  <dc:description>Letter template with Letterhead in Header</dc:description>
  <cp:lastModifiedBy>Hyatt, Bryan</cp:lastModifiedBy>
  <cp:revision>2</cp:revision>
  <cp:lastPrinted>2016-08-25T18:03:00Z</cp:lastPrinted>
  <dcterms:created xsi:type="dcterms:W3CDTF">2019-03-05T20:26:00Z</dcterms:created>
  <dcterms:modified xsi:type="dcterms:W3CDTF">2019-03-05T20:26:00Z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0x010100ED6E29CA296DE641A3119F56EE7A6511</vt:lpwstr>
  </property>
</Properties>
</file>